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34E" w:rsidRPr="00787434" w:rsidRDefault="008F080D" w:rsidP="008F080D">
      <w:pPr>
        <w:pStyle w:val="Default"/>
        <w:jc w:val="center"/>
        <w:rPr>
          <w:rFonts w:ascii="Times New Roman" w:eastAsiaTheme="minorEastAsia" w:hAnsi="Times New Roman" w:cs="Times New Roman"/>
          <w:b/>
          <w:sz w:val="32"/>
          <w:szCs w:val="32"/>
        </w:rPr>
      </w:pPr>
      <w:r w:rsidRPr="00787434">
        <w:rPr>
          <w:rFonts w:ascii="Times New Roman" w:eastAsiaTheme="minorEastAsia" w:hAnsi="Times New Roman" w:cs="Times New Roman"/>
          <w:b/>
          <w:sz w:val="32"/>
          <w:szCs w:val="32"/>
        </w:rPr>
        <w:t>国家自然科学奖公示内容</w:t>
      </w:r>
    </w:p>
    <w:p w:rsidR="009E6EFC" w:rsidRPr="00787434" w:rsidRDefault="0068334E" w:rsidP="0068334E">
      <w:pPr>
        <w:rPr>
          <w:rFonts w:ascii="Times New Roman" w:hAnsi="Times New Roman" w:cs="Times New Roman"/>
          <w:sz w:val="28"/>
          <w:szCs w:val="28"/>
        </w:rPr>
      </w:pPr>
      <w:r w:rsidRPr="00787434">
        <w:rPr>
          <w:rFonts w:ascii="Times New Roman" w:hAnsi="Times New Roman" w:cs="Times New Roman"/>
          <w:b/>
          <w:sz w:val="28"/>
          <w:szCs w:val="28"/>
        </w:rPr>
        <w:t>项目名称</w:t>
      </w:r>
      <w:r w:rsidRPr="00787434">
        <w:rPr>
          <w:rFonts w:ascii="Times New Roman" w:hAnsi="Times New Roman" w:cs="Times New Roman"/>
          <w:sz w:val="28"/>
          <w:szCs w:val="28"/>
        </w:rPr>
        <w:t>：贵金属纳米晶表</w:t>
      </w:r>
      <w:r w:rsidRPr="00787434">
        <w:rPr>
          <w:rFonts w:ascii="Times New Roman" w:hAnsi="Times New Roman" w:cs="Times New Roman"/>
          <w:sz w:val="28"/>
          <w:szCs w:val="28"/>
        </w:rPr>
        <w:t>/</w:t>
      </w:r>
      <w:r w:rsidRPr="00787434">
        <w:rPr>
          <w:rFonts w:ascii="Times New Roman" w:hAnsi="Times New Roman" w:cs="Times New Roman"/>
          <w:sz w:val="28"/>
          <w:szCs w:val="28"/>
        </w:rPr>
        <w:t>界面结构调控和性能优化</w:t>
      </w:r>
    </w:p>
    <w:p w:rsidR="009E6EFC" w:rsidRPr="00787434" w:rsidRDefault="009E6EFC" w:rsidP="009E6EFC">
      <w:pPr>
        <w:rPr>
          <w:rFonts w:ascii="Times New Roman" w:hAnsi="Times New Roman" w:cs="Times New Roman"/>
          <w:sz w:val="28"/>
          <w:szCs w:val="28"/>
        </w:rPr>
      </w:pPr>
      <w:r w:rsidRPr="00787434">
        <w:rPr>
          <w:rFonts w:ascii="Times New Roman" w:hAnsi="Times New Roman" w:cs="Times New Roman"/>
          <w:b/>
          <w:sz w:val="28"/>
          <w:szCs w:val="28"/>
        </w:rPr>
        <w:t>专家推荐意见</w:t>
      </w:r>
      <w:r w:rsidRPr="00787434">
        <w:rPr>
          <w:rFonts w:ascii="Times New Roman" w:hAnsi="Times New Roman" w:cs="Times New Roman"/>
          <w:sz w:val="28"/>
          <w:szCs w:val="28"/>
        </w:rPr>
        <w:t>：</w:t>
      </w:r>
    </w:p>
    <w:p w:rsidR="00B274EB" w:rsidRPr="00B274EB" w:rsidRDefault="00B274EB" w:rsidP="00347A52">
      <w:pPr>
        <w:widowControl/>
        <w:spacing w:line="300" w:lineRule="atLeast"/>
        <w:ind w:firstLineChars="200" w:firstLine="560"/>
        <w:rPr>
          <w:rFonts w:ascii="Calibri" w:eastAsia="宋体" w:hAnsi="Calibri" w:cs="宋体"/>
          <w:color w:val="000000"/>
          <w:kern w:val="0"/>
          <w:szCs w:val="21"/>
        </w:rPr>
      </w:pPr>
      <w:r w:rsidRPr="00B274EB">
        <w:rPr>
          <w:rFonts w:ascii="宋体" w:eastAsia="宋体" w:hAnsi="宋体" w:cs="宋体" w:hint="eastAsia"/>
          <w:color w:val="0D0D0D"/>
          <w:kern w:val="0"/>
          <w:sz w:val="28"/>
          <w:szCs w:val="28"/>
        </w:rPr>
        <w:t>本人认真审阅了该项目推荐书及附件材料，确认全部材料真实有效，相关栏目均符合国家科学技术奖励工作办公室的填写要求。在分子水平上认识固体的表界面结构效应是优化固体功能材料性能的重要途径，对纳米材料表界面结构的精准调控则是研究相关表界面效应的基础。以深入理解复杂的固体表界面过程（如催化）为目标，该项目取得创新性成果体现在如下方面：</w:t>
      </w:r>
      <w:r w:rsidRPr="00B274EB">
        <w:rPr>
          <w:rFonts w:ascii="Times New Roman" w:eastAsia="宋体" w:hAnsi="Times New Roman" w:cs="Times New Roman"/>
          <w:color w:val="0D0D0D"/>
          <w:kern w:val="0"/>
          <w:sz w:val="28"/>
          <w:szCs w:val="28"/>
        </w:rPr>
        <w:t>1</w:t>
      </w:r>
      <w:r w:rsidRPr="00B274EB">
        <w:rPr>
          <w:rFonts w:ascii="宋体" w:eastAsia="宋体" w:hAnsi="宋体" w:cs="宋体" w:hint="eastAsia"/>
          <w:color w:val="0D0D0D"/>
          <w:kern w:val="0"/>
          <w:sz w:val="28"/>
          <w:szCs w:val="28"/>
        </w:rPr>
        <w:t>）以表面配位化学为基础，发展了利用一氧化碳、有机胺等强配位小分子调控贵金属纳米晶体表面结构的有效方法，使金属纳米晶体表面结构的精准调控更为理性，并在国际上提出了</w:t>
      </w:r>
      <w:r w:rsidRPr="00B274EB">
        <w:rPr>
          <w:rFonts w:ascii="Times New Roman" w:eastAsia="宋体" w:hAnsi="Times New Roman" w:cs="Times New Roman"/>
          <w:color w:val="0D0D0D"/>
          <w:kern w:val="0"/>
          <w:sz w:val="28"/>
          <w:szCs w:val="28"/>
        </w:rPr>
        <w:t>“</w:t>
      </w:r>
      <w:r w:rsidRPr="00B274EB">
        <w:rPr>
          <w:rFonts w:ascii="宋体" w:eastAsia="宋体" w:hAnsi="宋体" w:cs="宋体" w:hint="eastAsia"/>
          <w:color w:val="0D0D0D"/>
          <w:kern w:val="0"/>
          <w:sz w:val="28"/>
          <w:szCs w:val="28"/>
        </w:rPr>
        <w:t>钯蓝</w:t>
      </w:r>
      <w:r w:rsidRPr="00B274EB">
        <w:rPr>
          <w:rFonts w:ascii="Times New Roman" w:eastAsia="宋体" w:hAnsi="Times New Roman" w:cs="Times New Roman"/>
          <w:color w:val="0D0D0D"/>
          <w:kern w:val="0"/>
          <w:sz w:val="28"/>
          <w:szCs w:val="28"/>
        </w:rPr>
        <w:t>”</w:t>
      </w:r>
      <w:r w:rsidRPr="00B274EB">
        <w:rPr>
          <w:rFonts w:ascii="宋体" w:eastAsia="宋体" w:hAnsi="宋体" w:cs="宋体" w:hint="eastAsia"/>
          <w:color w:val="0D0D0D"/>
          <w:kern w:val="0"/>
          <w:sz w:val="28"/>
          <w:szCs w:val="28"/>
        </w:rPr>
        <w:t>的概念；</w:t>
      </w:r>
      <w:r w:rsidRPr="00B274EB">
        <w:rPr>
          <w:rFonts w:ascii="Times New Roman" w:eastAsia="宋体" w:hAnsi="Times New Roman" w:cs="Times New Roman"/>
          <w:color w:val="0D0D0D"/>
          <w:kern w:val="0"/>
          <w:sz w:val="28"/>
          <w:szCs w:val="28"/>
        </w:rPr>
        <w:t>2</w:t>
      </w:r>
      <w:r w:rsidRPr="00B274EB">
        <w:rPr>
          <w:rFonts w:ascii="宋体" w:eastAsia="宋体" w:hAnsi="宋体" w:cs="宋体" w:hint="eastAsia"/>
          <w:color w:val="0D0D0D"/>
          <w:kern w:val="0"/>
          <w:sz w:val="28"/>
          <w:szCs w:val="28"/>
        </w:rPr>
        <w:t>）发展了多种在纳米晶表面构建金属</w:t>
      </w:r>
      <w:r w:rsidRPr="00B274EB">
        <w:rPr>
          <w:rFonts w:ascii="Times New Roman" w:eastAsia="宋体" w:hAnsi="Times New Roman" w:cs="Times New Roman"/>
          <w:color w:val="0D0D0D"/>
          <w:kern w:val="0"/>
          <w:sz w:val="28"/>
          <w:szCs w:val="28"/>
        </w:rPr>
        <w:t>-</w:t>
      </w:r>
      <w:r w:rsidRPr="00B274EB">
        <w:rPr>
          <w:rFonts w:ascii="宋体" w:eastAsia="宋体" w:hAnsi="宋体" w:cs="宋体" w:hint="eastAsia"/>
          <w:color w:val="0D0D0D"/>
          <w:kern w:val="0"/>
          <w:sz w:val="28"/>
          <w:szCs w:val="28"/>
        </w:rPr>
        <w:t>有机界面的化学方法，提出了金属</w:t>
      </w:r>
      <w:r w:rsidRPr="00B274EB">
        <w:rPr>
          <w:rFonts w:ascii="Times New Roman" w:eastAsia="宋体" w:hAnsi="Times New Roman" w:cs="Times New Roman"/>
          <w:color w:val="0D0D0D"/>
          <w:kern w:val="0"/>
          <w:sz w:val="28"/>
          <w:szCs w:val="28"/>
        </w:rPr>
        <w:t>-</w:t>
      </w:r>
      <w:r w:rsidRPr="00B274EB">
        <w:rPr>
          <w:rFonts w:ascii="宋体" w:eastAsia="宋体" w:hAnsi="宋体" w:cs="宋体" w:hint="eastAsia"/>
          <w:color w:val="0D0D0D"/>
          <w:kern w:val="0"/>
          <w:sz w:val="28"/>
          <w:szCs w:val="28"/>
        </w:rPr>
        <w:t>有机界面可提高催化性能，改变了表面有机层多被认为不利纳米颗粒催化性能的观点；</w:t>
      </w:r>
      <w:r w:rsidRPr="00B274EB">
        <w:rPr>
          <w:rFonts w:ascii="Times New Roman" w:eastAsia="宋体" w:hAnsi="Times New Roman" w:cs="Times New Roman"/>
          <w:color w:val="0D0D0D"/>
          <w:kern w:val="0"/>
          <w:sz w:val="28"/>
          <w:szCs w:val="28"/>
        </w:rPr>
        <w:t>3</w:t>
      </w:r>
      <w:r w:rsidRPr="00B274EB">
        <w:rPr>
          <w:rFonts w:ascii="宋体" w:eastAsia="宋体" w:hAnsi="宋体" w:cs="宋体" w:hint="eastAsia"/>
          <w:color w:val="0D0D0D"/>
          <w:kern w:val="0"/>
          <w:sz w:val="28"/>
          <w:szCs w:val="28"/>
        </w:rPr>
        <w:t>）发展了可将金属纳米晶包裹于中空多孔纳米反应器的简易方法，不仅实现纳米晶催化性能的稳定，还实现了纳米晶与多孔材料的功能复合。项目成果在</w:t>
      </w:r>
      <w:r w:rsidRPr="00B274EB">
        <w:rPr>
          <w:rFonts w:ascii="Times New Roman" w:eastAsia="宋体" w:hAnsi="Times New Roman" w:cs="Times New Roman"/>
          <w:color w:val="0D0D0D"/>
          <w:kern w:val="0"/>
          <w:sz w:val="28"/>
          <w:szCs w:val="28"/>
        </w:rPr>
        <w:t>Nature Nanotech.</w:t>
      </w:r>
      <w:r w:rsidRPr="00B274EB">
        <w:rPr>
          <w:rFonts w:ascii="宋体" w:eastAsia="宋体" w:hAnsi="宋体" w:cs="宋体" w:hint="eastAsia"/>
          <w:color w:val="0D0D0D"/>
          <w:kern w:val="0"/>
          <w:sz w:val="28"/>
          <w:szCs w:val="28"/>
        </w:rPr>
        <w:t>、</w:t>
      </w:r>
      <w:r w:rsidRPr="00B274EB">
        <w:rPr>
          <w:rFonts w:ascii="Times New Roman" w:eastAsia="宋体" w:hAnsi="Times New Roman" w:cs="Times New Roman"/>
          <w:color w:val="0D0D0D"/>
          <w:kern w:val="0"/>
          <w:sz w:val="28"/>
          <w:szCs w:val="28"/>
        </w:rPr>
        <w:t>J. Am. Chem. Soc.</w:t>
      </w:r>
      <w:r w:rsidRPr="00B274EB">
        <w:rPr>
          <w:rFonts w:ascii="宋体" w:eastAsia="宋体" w:hAnsi="宋体" w:cs="宋体" w:hint="eastAsia"/>
          <w:color w:val="0D0D0D"/>
          <w:kern w:val="0"/>
          <w:sz w:val="28"/>
          <w:szCs w:val="28"/>
        </w:rPr>
        <w:t>、</w:t>
      </w:r>
      <w:r w:rsidRPr="00B274EB">
        <w:rPr>
          <w:rFonts w:ascii="Times New Roman" w:eastAsia="宋体" w:hAnsi="Times New Roman" w:cs="Times New Roman"/>
          <w:color w:val="0D0D0D"/>
          <w:kern w:val="0"/>
          <w:sz w:val="28"/>
          <w:szCs w:val="28"/>
        </w:rPr>
        <w:t>Angew. Chem.</w:t>
      </w:r>
      <w:r w:rsidRPr="00B274EB">
        <w:rPr>
          <w:rFonts w:ascii="宋体" w:eastAsia="宋体" w:hAnsi="宋体" w:cs="宋体" w:hint="eastAsia"/>
          <w:color w:val="0D0D0D"/>
          <w:kern w:val="0"/>
          <w:sz w:val="28"/>
          <w:szCs w:val="28"/>
        </w:rPr>
        <w:t>等重要期刊上发表</w:t>
      </w:r>
      <w:r w:rsidRPr="00B274EB">
        <w:rPr>
          <w:rFonts w:ascii="Times New Roman" w:eastAsia="宋体" w:hAnsi="Times New Roman" w:cs="Times New Roman"/>
          <w:color w:val="0D0D0D"/>
          <w:kern w:val="0"/>
          <w:sz w:val="28"/>
          <w:szCs w:val="28"/>
        </w:rPr>
        <w:t>20</w:t>
      </w:r>
      <w:r w:rsidRPr="00B274EB">
        <w:rPr>
          <w:rFonts w:ascii="宋体" w:eastAsia="宋体" w:hAnsi="宋体" w:cs="宋体" w:hint="eastAsia"/>
          <w:color w:val="0D0D0D"/>
          <w:kern w:val="0"/>
          <w:sz w:val="28"/>
          <w:szCs w:val="28"/>
        </w:rPr>
        <w:t>余篇论文，其中</w:t>
      </w:r>
      <w:r w:rsidRPr="00B274EB">
        <w:rPr>
          <w:rFonts w:ascii="Times New Roman" w:eastAsia="宋体" w:hAnsi="Times New Roman" w:cs="Times New Roman"/>
          <w:color w:val="0D0D0D"/>
          <w:kern w:val="0"/>
          <w:sz w:val="28"/>
          <w:szCs w:val="28"/>
        </w:rPr>
        <w:t>8</w:t>
      </w:r>
      <w:r w:rsidRPr="00B274EB">
        <w:rPr>
          <w:rFonts w:ascii="宋体" w:eastAsia="宋体" w:hAnsi="宋体" w:cs="宋体" w:hint="eastAsia"/>
          <w:color w:val="0D0D0D"/>
          <w:kern w:val="0"/>
          <w:sz w:val="28"/>
          <w:szCs w:val="28"/>
        </w:rPr>
        <w:t>篇代表性论文被他引</w:t>
      </w:r>
      <w:r w:rsidRPr="00B274EB">
        <w:rPr>
          <w:rFonts w:ascii="Times New Roman" w:eastAsia="宋体" w:hAnsi="Times New Roman" w:cs="Times New Roman"/>
          <w:color w:val="0D0D0D"/>
          <w:kern w:val="0"/>
          <w:sz w:val="28"/>
          <w:szCs w:val="28"/>
        </w:rPr>
        <w:t>1100</w:t>
      </w:r>
      <w:r w:rsidRPr="00B274EB">
        <w:rPr>
          <w:rFonts w:ascii="宋体" w:eastAsia="宋体" w:hAnsi="宋体" w:cs="宋体" w:hint="eastAsia"/>
          <w:color w:val="0D0D0D"/>
          <w:kern w:val="0"/>
          <w:sz w:val="28"/>
          <w:szCs w:val="28"/>
        </w:rPr>
        <w:t>余次，相关研究工作多次被</w:t>
      </w:r>
      <w:r w:rsidRPr="00B274EB">
        <w:rPr>
          <w:rFonts w:ascii="Times New Roman" w:eastAsia="宋体" w:hAnsi="Times New Roman" w:cs="Times New Roman"/>
          <w:color w:val="0D0D0D"/>
          <w:kern w:val="0"/>
          <w:sz w:val="28"/>
          <w:szCs w:val="28"/>
        </w:rPr>
        <w:t>Nature China</w:t>
      </w:r>
      <w:r w:rsidRPr="00B274EB">
        <w:rPr>
          <w:rFonts w:ascii="宋体" w:eastAsia="宋体" w:hAnsi="宋体" w:cs="宋体" w:hint="eastAsia"/>
          <w:color w:val="0D0D0D"/>
          <w:kern w:val="0"/>
          <w:sz w:val="28"/>
          <w:szCs w:val="28"/>
        </w:rPr>
        <w:t>、</w:t>
      </w:r>
      <w:r w:rsidRPr="00B274EB">
        <w:rPr>
          <w:rFonts w:ascii="Times New Roman" w:eastAsia="宋体" w:hAnsi="Times New Roman" w:cs="Times New Roman"/>
          <w:color w:val="0D0D0D"/>
          <w:kern w:val="0"/>
          <w:sz w:val="28"/>
          <w:szCs w:val="28"/>
        </w:rPr>
        <w:t>Platinum Today</w:t>
      </w:r>
      <w:r w:rsidRPr="00B274EB">
        <w:rPr>
          <w:rFonts w:ascii="宋体" w:eastAsia="宋体" w:hAnsi="宋体" w:cs="宋体" w:hint="eastAsia"/>
          <w:color w:val="0D0D0D"/>
          <w:kern w:val="0"/>
          <w:sz w:val="28"/>
          <w:szCs w:val="28"/>
        </w:rPr>
        <w:t>等选作亮点文章，在国内外学术界形成重要的影响，发展的方法被国内外同行广泛采用。以上研究内容和数据属实，对照国家自然科学奖授奖条件，推荐该项目申报</w:t>
      </w:r>
      <w:r w:rsidRPr="00B274EB">
        <w:rPr>
          <w:rFonts w:ascii="Times New Roman" w:eastAsia="宋体" w:hAnsi="Times New Roman" w:cs="Times New Roman"/>
          <w:color w:val="0D0D0D"/>
          <w:kern w:val="0"/>
          <w:sz w:val="28"/>
          <w:szCs w:val="28"/>
        </w:rPr>
        <w:t>2016</w:t>
      </w:r>
      <w:r w:rsidRPr="00B274EB">
        <w:rPr>
          <w:rFonts w:ascii="宋体" w:eastAsia="宋体" w:hAnsi="宋体" w:cs="宋体" w:hint="eastAsia"/>
          <w:color w:val="0D0D0D"/>
          <w:kern w:val="0"/>
          <w:sz w:val="28"/>
          <w:szCs w:val="28"/>
        </w:rPr>
        <w:t>年度国家自然科学奖二等奖。</w:t>
      </w:r>
    </w:p>
    <w:p w:rsidR="0068334E" w:rsidRPr="00787434" w:rsidRDefault="0068334E" w:rsidP="00100670">
      <w:pPr>
        <w:spacing w:line="360" w:lineRule="auto"/>
        <w:rPr>
          <w:rFonts w:ascii="Times New Roman" w:hAnsi="Times New Roman" w:cs="Times New Roman"/>
          <w:sz w:val="28"/>
          <w:szCs w:val="28"/>
        </w:rPr>
      </w:pPr>
      <w:r w:rsidRPr="00787434">
        <w:rPr>
          <w:rFonts w:ascii="Times New Roman" w:hAnsi="Times New Roman" w:cs="Times New Roman"/>
          <w:b/>
          <w:sz w:val="28"/>
          <w:szCs w:val="28"/>
        </w:rPr>
        <w:lastRenderedPageBreak/>
        <w:t>项目简介</w:t>
      </w:r>
      <w:r w:rsidRPr="00787434">
        <w:rPr>
          <w:rFonts w:ascii="Times New Roman" w:hAnsi="Times New Roman" w:cs="Times New Roman"/>
          <w:sz w:val="28"/>
          <w:szCs w:val="28"/>
        </w:rPr>
        <w:t>：</w:t>
      </w:r>
    </w:p>
    <w:p w:rsidR="00FC7F2B" w:rsidRPr="00787434" w:rsidRDefault="00FC7F2B" w:rsidP="00100670">
      <w:pPr>
        <w:pStyle w:val="Default"/>
        <w:snapToGrid w:val="0"/>
        <w:spacing w:line="360" w:lineRule="auto"/>
        <w:ind w:firstLine="420"/>
        <w:jc w:val="both"/>
        <w:rPr>
          <w:rFonts w:ascii="Times New Roman" w:eastAsiaTheme="minorEastAsia" w:hAnsi="Times New Roman" w:cs="Times New Roman"/>
          <w:color w:val="auto"/>
          <w:kern w:val="2"/>
          <w:sz w:val="28"/>
          <w:szCs w:val="28"/>
        </w:rPr>
      </w:pPr>
      <w:r w:rsidRPr="00787434">
        <w:rPr>
          <w:rFonts w:ascii="Times New Roman" w:eastAsiaTheme="minorEastAsia" w:hAnsi="Times New Roman" w:cs="Times New Roman"/>
          <w:color w:val="auto"/>
          <w:kern w:val="2"/>
          <w:sz w:val="28"/>
          <w:szCs w:val="28"/>
        </w:rPr>
        <w:t>本项目属于无机合成化学研究领域。表</w:t>
      </w:r>
      <w:r w:rsidRPr="00787434">
        <w:rPr>
          <w:rFonts w:ascii="Times New Roman" w:eastAsiaTheme="minorEastAsia" w:hAnsi="Times New Roman" w:cs="Times New Roman"/>
          <w:color w:val="auto"/>
          <w:kern w:val="2"/>
          <w:sz w:val="28"/>
          <w:szCs w:val="28"/>
        </w:rPr>
        <w:t>/</w:t>
      </w:r>
      <w:r w:rsidRPr="00787434">
        <w:rPr>
          <w:rFonts w:ascii="Times New Roman" w:eastAsiaTheme="minorEastAsia" w:hAnsi="Times New Roman" w:cs="Times New Roman"/>
          <w:color w:val="auto"/>
          <w:kern w:val="2"/>
          <w:sz w:val="28"/>
          <w:szCs w:val="28"/>
        </w:rPr>
        <w:t>界面是众多化学和物理过程（如催化）发生的场所，固体的表</w:t>
      </w:r>
      <w:r w:rsidRPr="00787434">
        <w:rPr>
          <w:rFonts w:ascii="Times New Roman" w:eastAsiaTheme="minorEastAsia" w:hAnsi="Times New Roman" w:cs="Times New Roman"/>
          <w:color w:val="auto"/>
          <w:kern w:val="2"/>
          <w:sz w:val="28"/>
          <w:szCs w:val="28"/>
        </w:rPr>
        <w:t>/</w:t>
      </w:r>
      <w:r w:rsidRPr="00787434">
        <w:rPr>
          <w:rFonts w:ascii="Times New Roman" w:eastAsiaTheme="minorEastAsia" w:hAnsi="Times New Roman" w:cs="Times New Roman"/>
          <w:color w:val="auto"/>
          <w:kern w:val="2"/>
          <w:sz w:val="28"/>
          <w:szCs w:val="28"/>
        </w:rPr>
        <w:t>界面结构对其物理、化学性能有着重要的影响，因此固体表</w:t>
      </w:r>
      <w:r w:rsidRPr="00787434">
        <w:rPr>
          <w:rFonts w:ascii="Times New Roman" w:eastAsiaTheme="minorEastAsia" w:hAnsi="Times New Roman" w:cs="Times New Roman"/>
          <w:color w:val="auto"/>
          <w:kern w:val="2"/>
          <w:sz w:val="28"/>
          <w:szCs w:val="28"/>
        </w:rPr>
        <w:t>/</w:t>
      </w:r>
      <w:r w:rsidRPr="00787434">
        <w:rPr>
          <w:rFonts w:ascii="Times New Roman" w:eastAsiaTheme="minorEastAsia" w:hAnsi="Times New Roman" w:cs="Times New Roman"/>
          <w:color w:val="auto"/>
          <w:kern w:val="2"/>
          <w:sz w:val="28"/>
          <w:szCs w:val="28"/>
        </w:rPr>
        <w:t>界面结构与性能的相关性研究是优化固体功能材料的关键。该项成果以金属纳米材料的生长热力学、动力学和结构化学为指导，提出了利用配位吸附小分子有效调控纳米晶体表界面结构的通用策略，并研究了相关表界面结构效应，所发展的结构调控策略为系统研究真实催化反应条件下的晶面效应和高效催化剂的设计提供了坚实的物质基础。此外，还将所制备的特定结构金属纳米晶与多孔材料复合，提升了相关贵金属纳米晶的整体性能。主要成果为：</w:t>
      </w:r>
      <w:r w:rsidRPr="00787434">
        <w:rPr>
          <w:rFonts w:ascii="Times New Roman" w:eastAsiaTheme="minorEastAsia" w:hAnsi="Times New Roman" w:cs="Times New Roman"/>
          <w:color w:val="auto"/>
          <w:kern w:val="2"/>
          <w:sz w:val="28"/>
          <w:szCs w:val="28"/>
        </w:rPr>
        <w:t xml:space="preserve">(1) </w:t>
      </w:r>
      <w:r w:rsidRPr="00787434">
        <w:rPr>
          <w:rFonts w:ascii="Times New Roman" w:eastAsiaTheme="minorEastAsia" w:hAnsi="Times New Roman" w:cs="Times New Roman"/>
          <w:color w:val="auto"/>
          <w:kern w:val="2"/>
          <w:sz w:val="28"/>
          <w:szCs w:val="28"/>
        </w:rPr>
        <w:t>针对贵金属体相结构简单但金属</w:t>
      </w:r>
      <w:r w:rsidRPr="00787434">
        <w:rPr>
          <w:rFonts w:ascii="Times New Roman" w:eastAsiaTheme="minorEastAsia" w:hAnsi="Times New Roman" w:cs="Times New Roman"/>
          <w:color w:val="auto"/>
          <w:kern w:val="2"/>
          <w:sz w:val="28"/>
          <w:szCs w:val="28"/>
        </w:rPr>
        <w:t>-</w:t>
      </w:r>
      <w:r w:rsidRPr="00787434">
        <w:rPr>
          <w:rFonts w:ascii="Times New Roman" w:eastAsiaTheme="minorEastAsia" w:hAnsi="Times New Roman" w:cs="Times New Roman"/>
          <w:color w:val="auto"/>
          <w:kern w:val="2"/>
          <w:sz w:val="28"/>
          <w:szCs w:val="28"/>
        </w:rPr>
        <w:t>金属键强的特点，从热力学的角度出发，开展了贵金属纳米晶体表面结构调控的系统研究，发展了利用一氧化碳、有机胺等强配位小分子调控纳米晶体表面结构的有效方法，并结合吸附结构表征和理论计算揭示了相关表面结构的调控化学本质，使具有特定表面结构的金属纳米晶体的化学合成更为理性与可控。所合成材料甚至展示出一些未被发现的性能，其中包括在国际上首次提出了</w:t>
      </w:r>
      <w:r w:rsidRPr="00787434">
        <w:rPr>
          <w:rFonts w:ascii="Times New Roman" w:eastAsiaTheme="minorEastAsia" w:hAnsi="Times New Roman" w:cs="Times New Roman"/>
          <w:color w:val="auto"/>
          <w:kern w:val="2"/>
          <w:sz w:val="28"/>
          <w:szCs w:val="28"/>
        </w:rPr>
        <w:t>“</w:t>
      </w:r>
      <w:r w:rsidRPr="00787434">
        <w:rPr>
          <w:rFonts w:ascii="Times New Roman" w:eastAsiaTheme="minorEastAsia" w:hAnsi="Times New Roman" w:cs="Times New Roman"/>
          <w:color w:val="auto"/>
          <w:kern w:val="2"/>
          <w:sz w:val="28"/>
          <w:szCs w:val="28"/>
        </w:rPr>
        <w:t>钯蓝</w:t>
      </w:r>
      <w:r w:rsidRPr="00787434">
        <w:rPr>
          <w:rFonts w:ascii="Times New Roman" w:eastAsiaTheme="minorEastAsia" w:hAnsi="Times New Roman" w:cs="Times New Roman"/>
          <w:color w:val="auto"/>
          <w:kern w:val="2"/>
          <w:sz w:val="28"/>
          <w:szCs w:val="28"/>
        </w:rPr>
        <w:t>”</w:t>
      </w:r>
      <w:r w:rsidRPr="00787434">
        <w:rPr>
          <w:rFonts w:ascii="Times New Roman" w:eastAsiaTheme="minorEastAsia" w:hAnsi="Times New Roman" w:cs="Times New Roman"/>
          <w:color w:val="auto"/>
          <w:kern w:val="2"/>
          <w:sz w:val="28"/>
          <w:szCs w:val="28"/>
        </w:rPr>
        <w:t>的概念。</w:t>
      </w:r>
      <w:r w:rsidRPr="00787434">
        <w:rPr>
          <w:rFonts w:ascii="Times New Roman" w:eastAsiaTheme="minorEastAsia" w:hAnsi="Times New Roman" w:cs="Times New Roman"/>
          <w:color w:val="auto"/>
          <w:kern w:val="2"/>
          <w:sz w:val="28"/>
          <w:szCs w:val="28"/>
        </w:rPr>
        <w:t xml:space="preserve">(2) </w:t>
      </w:r>
      <w:r w:rsidRPr="00787434">
        <w:rPr>
          <w:rFonts w:ascii="Times New Roman" w:eastAsiaTheme="minorEastAsia" w:hAnsi="Times New Roman" w:cs="Times New Roman"/>
          <w:color w:val="auto"/>
          <w:kern w:val="2"/>
          <w:sz w:val="28"/>
          <w:szCs w:val="28"/>
        </w:rPr>
        <w:t>针对金属纳米颗粒表面有机层结构表征难并多被认为不利纳米颗粒催化性能发挥的特点，发展了多种在纳米晶体的表面构建特定的金属</w:t>
      </w:r>
      <w:r w:rsidRPr="00787434">
        <w:rPr>
          <w:rFonts w:ascii="Times New Roman" w:eastAsiaTheme="minorEastAsia" w:hAnsi="Times New Roman" w:cs="Times New Roman"/>
          <w:color w:val="auto"/>
          <w:kern w:val="2"/>
          <w:sz w:val="28"/>
          <w:szCs w:val="28"/>
        </w:rPr>
        <w:t>-</w:t>
      </w:r>
      <w:r w:rsidRPr="00787434">
        <w:rPr>
          <w:rFonts w:ascii="Times New Roman" w:eastAsiaTheme="minorEastAsia" w:hAnsi="Times New Roman" w:cs="Times New Roman"/>
          <w:color w:val="auto"/>
          <w:kern w:val="2"/>
          <w:sz w:val="28"/>
          <w:szCs w:val="28"/>
        </w:rPr>
        <w:t>有机界面的化学方法，并发现金属</w:t>
      </w:r>
      <w:r w:rsidRPr="00787434">
        <w:rPr>
          <w:rFonts w:ascii="Times New Roman" w:eastAsiaTheme="minorEastAsia" w:hAnsi="Times New Roman" w:cs="Times New Roman"/>
          <w:color w:val="auto"/>
          <w:kern w:val="2"/>
          <w:sz w:val="28"/>
          <w:szCs w:val="28"/>
        </w:rPr>
        <w:t>-</w:t>
      </w:r>
      <w:r w:rsidRPr="00787434">
        <w:rPr>
          <w:rFonts w:ascii="Times New Roman" w:eastAsiaTheme="minorEastAsia" w:hAnsi="Times New Roman" w:cs="Times New Roman"/>
          <w:color w:val="auto"/>
          <w:kern w:val="2"/>
          <w:sz w:val="28"/>
          <w:szCs w:val="28"/>
        </w:rPr>
        <w:t>有机界面可在金属纳米晶的催化选择性中扮演重要角色。</w:t>
      </w:r>
      <w:r w:rsidRPr="00787434">
        <w:rPr>
          <w:rFonts w:ascii="Times New Roman" w:eastAsiaTheme="minorEastAsia" w:hAnsi="Times New Roman" w:cs="Times New Roman"/>
          <w:color w:val="auto"/>
          <w:kern w:val="2"/>
          <w:sz w:val="28"/>
          <w:szCs w:val="28"/>
        </w:rPr>
        <w:t xml:space="preserve">(3) </w:t>
      </w:r>
      <w:r w:rsidRPr="00787434">
        <w:rPr>
          <w:rFonts w:ascii="Times New Roman" w:eastAsiaTheme="minorEastAsia" w:hAnsi="Times New Roman" w:cs="Times New Roman"/>
          <w:color w:val="auto"/>
          <w:kern w:val="2"/>
          <w:sz w:val="28"/>
          <w:szCs w:val="28"/>
        </w:rPr>
        <w:t>在调控金属纳米晶表界面结构和发展中空多孔氧化硅纳米球简易制备方法的基础上，通过将金属纳米晶包裹、吸附于中空多孔氧化硅球实现了金属纳米晶与多孔氧化物的优势结合，不仅提升了纳米晶的功能稳定，还实现了相关复合材料的多功能化。</w:t>
      </w:r>
    </w:p>
    <w:p w:rsidR="00FC7F2B" w:rsidRPr="00787434" w:rsidRDefault="00FC7F2B" w:rsidP="00100670">
      <w:pPr>
        <w:pStyle w:val="Default"/>
        <w:snapToGrid w:val="0"/>
        <w:spacing w:line="360" w:lineRule="auto"/>
        <w:ind w:firstLine="420"/>
        <w:jc w:val="both"/>
        <w:rPr>
          <w:rFonts w:ascii="Times New Roman" w:eastAsiaTheme="minorEastAsia" w:hAnsi="Times New Roman" w:cs="Times New Roman"/>
          <w:color w:val="auto"/>
          <w:kern w:val="2"/>
          <w:sz w:val="28"/>
          <w:szCs w:val="28"/>
        </w:rPr>
      </w:pPr>
      <w:r w:rsidRPr="00787434">
        <w:rPr>
          <w:rFonts w:ascii="Times New Roman" w:eastAsiaTheme="minorEastAsia" w:hAnsi="Times New Roman" w:cs="Times New Roman"/>
          <w:kern w:val="2"/>
          <w:sz w:val="28"/>
          <w:szCs w:val="28"/>
        </w:rPr>
        <w:t>该成果在具有重要影响的期刊上发表了论文</w:t>
      </w:r>
      <w:r w:rsidRPr="00787434">
        <w:rPr>
          <w:rFonts w:ascii="Times New Roman" w:eastAsiaTheme="minorEastAsia" w:hAnsi="Times New Roman" w:cs="Times New Roman"/>
          <w:kern w:val="2"/>
          <w:sz w:val="28"/>
          <w:szCs w:val="28"/>
        </w:rPr>
        <w:t>20</w:t>
      </w:r>
      <w:r w:rsidRPr="00787434">
        <w:rPr>
          <w:rFonts w:ascii="Times New Roman" w:eastAsiaTheme="minorEastAsia" w:hAnsi="Times New Roman" w:cs="Times New Roman"/>
          <w:kern w:val="2"/>
          <w:sz w:val="28"/>
          <w:szCs w:val="28"/>
        </w:rPr>
        <w:t>多篇，其中</w:t>
      </w:r>
      <w:r w:rsidRPr="00787434">
        <w:rPr>
          <w:rFonts w:ascii="Times New Roman" w:eastAsiaTheme="minorEastAsia" w:hAnsi="Times New Roman" w:cs="Times New Roman"/>
          <w:kern w:val="2"/>
          <w:sz w:val="28"/>
          <w:szCs w:val="28"/>
        </w:rPr>
        <w:t>8</w:t>
      </w:r>
      <w:r w:rsidRPr="00787434">
        <w:rPr>
          <w:rFonts w:ascii="Times New Roman" w:eastAsiaTheme="minorEastAsia" w:hAnsi="Times New Roman" w:cs="Times New Roman"/>
          <w:kern w:val="2"/>
          <w:sz w:val="28"/>
          <w:szCs w:val="28"/>
        </w:rPr>
        <w:t>篇代表作发表在</w:t>
      </w:r>
      <w:r w:rsidRPr="00787434">
        <w:rPr>
          <w:rFonts w:ascii="Times New Roman" w:eastAsiaTheme="minorEastAsia" w:hAnsi="Times New Roman" w:cs="Times New Roman"/>
          <w:kern w:val="2"/>
          <w:sz w:val="28"/>
          <w:szCs w:val="28"/>
        </w:rPr>
        <w:t xml:space="preserve">Nature Nanotech. </w:t>
      </w:r>
      <w:r w:rsidRPr="00787434">
        <w:rPr>
          <w:rFonts w:ascii="Times New Roman" w:eastAsiaTheme="minorEastAsia" w:hAnsi="Times New Roman" w:cs="Times New Roman"/>
          <w:kern w:val="2"/>
          <w:sz w:val="28"/>
          <w:szCs w:val="28"/>
        </w:rPr>
        <w:t>（</w:t>
      </w:r>
      <w:r w:rsidRPr="00787434">
        <w:rPr>
          <w:rFonts w:ascii="Times New Roman" w:eastAsiaTheme="minorEastAsia" w:hAnsi="Times New Roman" w:cs="Times New Roman"/>
          <w:kern w:val="2"/>
          <w:sz w:val="28"/>
          <w:szCs w:val="28"/>
        </w:rPr>
        <w:t>1</w:t>
      </w:r>
      <w:r w:rsidRPr="00787434">
        <w:rPr>
          <w:rFonts w:ascii="Times New Roman" w:eastAsiaTheme="minorEastAsia" w:hAnsi="Times New Roman" w:cs="Times New Roman"/>
          <w:kern w:val="2"/>
          <w:sz w:val="28"/>
          <w:szCs w:val="28"/>
        </w:rPr>
        <w:t>）、</w:t>
      </w:r>
      <w:r w:rsidRPr="00787434">
        <w:rPr>
          <w:rFonts w:ascii="Times New Roman" w:eastAsiaTheme="minorEastAsia" w:hAnsi="Times New Roman" w:cs="Times New Roman"/>
          <w:kern w:val="2"/>
          <w:sz w:val="28"/>
          <w:szCs w:val="28"/>
        </w:rPr>
        <w:t xml:space="preserve"> J. Am. Chem. Soc.</w:t>
      </w:r>
      <w:r w:rsidRPr="00787434">
        <w:rPr>
          <w:rFonts w:ascii="Times New Roman" w:eastAsiaTheme="minorEastAsia" w:hAnsi="Times New Roman" w:cs="Times New Roman"/>
          <w:kern w:val="2"/>
          <w:sz w:val="28"/>
          <w:szCs w:val="28"/>
        </w:rPr>
        <w:t>（</w:t>
      </w:r>
      <w:r w:rsidRPr="00787434">
        <w:rPr>
          <w:rFonts w:ascii="Times New Roman" w:eastAsiaTheme="minorEastAsia" w:hAnsi="Times New Roman" w:cs="Times New Roman"/>
          <w:kern w:val="2"/>
          <w:sz w:val="28"/>
          <w:szCs w:val="28"/>
        </w:rPr>
        <w:t>4</w:t>
      </w:r>
      <w:r w:rsidRPr="00787434">
        <w:rPr>
          <w:rFonts w:ascii="Times New Roman" w:eastAsiaTheme="minorEastAsia" w:hAnsi="Times New Roman" w:cs="Times New Roman"/>
          <w:kern w:val="2"/>
          <w:sz w:val="28"/>
          <w:szCs w:val="28"/>
        </w:rPr>
        <w:t>）、</w:t>
      </w:r>
      <w:r w:rsidRPr="00787434">
        <w:rPr>
          <w:rFonts w:ascii="Times New Roman" w:eastAsiaTheme="minorEastAsia" w:hAnsi="Times New Roman" w:cs="Times New Roman"/>
          <w:kern w:val="2"/>
          <w:sz w:val="28"/>
          <w:szCs w:val="28"/>
        </w:rPr>
        <w:t xml:space="preserve"> Angew. Chem.</w:t>
      </w:r>
      <w:r w:rsidRPr="00787434">
        <w:rPr>
          <w:rFonts w:ascii="Times New Roman" w:eastAsiaTheme="minorEastAsia" w:hAnsi="Times New Roman" w:cs="Times New Roman"/>
          <w:kern w:val="2"/>
          <w:sz w:val="28"/>
          <w:szCs w:val="28"/>
        </w:rPr>
        <w:t>（</w:t>
      </w:r>
      <w:r w:rsidRPr="00787434">
        <w:rPr>
          <w:rFonts w:ascii="Times New Roman" w:eastAsiaTheme="minorEastAsia" w:hAnsi="Times New Roman" w:cs="Times New Roman"/>
          <w:kern w:val="2"/>
          <w:sz w:val="28"/>
          <w:szCs w:val="28"/>
        </w:rPr>
        <w:t>2</w:t>
      </w:r>
      <w:r w:rsidRPr="00787434">
        <w:rPr>
          <w:rFonts w:ascii="Times New Roman" w:eastAsiaTheme="minorEastAsia" w:hAnsi="Times New Roman" w:cs="Times New Roman"/>
          <w:kern w:val="2"/>
          <w:sz w:val="28"/>
          <w:szCs w:val="28"/>
        </w:rPr>
        <w:t>）、</w:t>
      </w:r>
      <w:r w:rsidRPr="00787434">
        <w:rPr>
          <w:rFonts w:ascii="Times New Roman" w:eastAsiaTheme="minorEastAsia" w:hAnsi="Times New Roman" w:cs="Times New Roman"/>
          <w:kern w:val="2"/>
          <w:sz w:val="28"/>
          <w:szCs w:val="28"/>
        </w:rPr>
        <w:t>ACS Nano</w:t>
      </w:r>
      <w:r w:rsidRPr="00787434">
        <w:rPr>
          <w:rFonts w:ascii="Times New Roman" w:eastAsiaTheme="minorEastAsia" w:hAnsi="Times New Roman" w:cs="Times New Roman"/>
          <w:kern w:val="2"/>
          <w:sz w:val="28"/>
          <w:szCs w:val="28"/>
        </w:rPr>
        <w:t>（</w:t>
      </w:r>
      <w:r w:rsidRPr="00787434">
        <w:rPr>
          <w:rFonts w:ascii="Times New Roman" w:eastAsiaTheme="minorEastAsia" w:hAnsi="Times New Roman" w:cs="Times New Roman"/>
          <w:kern w:val="2"/>
          <w:sz w:val="28"/>
          <w:szCs w:val="28"/>
        </w:rPr>
        <w:t>1</w:t>
      </w:r>
      <w:r w:rsidRPr="00787434">
        <w:rPr>
          <w:rFonts w:ascii="Times New Roman" w:eastAsiaTheme="minorEastAsia" w:hAnsi="Times New Roman" w:cs="Times New Roman"/>
          <w:kern w:val="2"/>
          <w:sz w:val="28"/>
          <w:szCs w:val="28"/>
        </w:rPr>
        <w:t>）</w:t>
      </w:r>
      <w:r w:rsidRPr="00787434">
        <w:rPr>
          <w:rFonts w:ascii="Times New Roman" w:eastAsiaTheme="minorEastAsia" w:hAnsi="Times New Roman" w:cs="Times New Roman"/>
          <w:kern w:val="2"/>
          <w:sz w:val="28"/>
          <w:szCs w:val="28"/>
        </w:rPr>
        <w:t xml:space="preserve">, </w:t>
      </w:r>
      <w:r w:rsidRPr="00787434">
        <w:rPr>
          <w:rFonts w:ascii="Times New Roman" w:eastAsiaTheme="minorEastAsia" w:hAnsi="Times New Roman" w:cs="Times New Roman"/>
          <w:kern w:val="2"/>
          <w:sz w:val="28"/>
          <w:szCs w:val="28"/>
        </w:rPr>
        <w:t>他引</w:t>
      </w:r>
      <w:r w:rsidRPr="00787434">
        <w:rPr>
          <w:rFonts w:ascii="Times New Roman" w:eastAsiaTheme="minorEastAsia" w:hAnsi="Times New Roman" w:cs="Times New Roman"/>
          <w:kern w:val="2"/>
          <w:sz w:val="28"/>
          <w:szCs w:val="28"/>
        </w:rPr>
        <w:t>1100</w:t>
      </w:r>
      <w:r w:rsidRPr="00787434">
        <w:rPr>
          <w:rFonts w:ascii="Times New Roman" w:eastAsiaTheme="minorEastAsia" w:hAnsi="Times New Roman" w:cs="Times New Roman"/>
          <w:kern w:val="2"/>
          <w:sz w:val="28"/>
          <w:szCs w:val="28"/>
        </w:rPr>
        <w:t>余次。相关工作在国际上产生了重大影响，多次被</w:t>
      </w:r>
      <w:r w:rsidRPr="00787434">
        <w:rPr>
          <w:rFonts w:ascii="Times New Roman" w:eastAsiaTheme="minorEastAsia" w:hAnsi="Times New Roman" w:cs="Times New Roman"/>
          <w:kern w:val="2"/>
          <w:sz w:val="28"/>
          <w:szCs w:val="28"/>
        </w:rPr>
        <w:t>Nature China, NPS Asia Materials</w:t>
      </w:r>
      <w:r w:rsidRPr="00787434">
        <w:rPr>
          <w:rFonts w:ascii="Times New Roman" w:eastAsiaTheme="minorEastAsia" w:hAnsi="Times New Roman" w:cs="Times New Roman"/>
          <w:kern w:val="2"/>
          <w:sz w:val="28"/>
          <w:szCs w:val="28"/>
        </w:rPr>
        <w:t>、</w:t>
      </w:r>
      <w:r w:rsidRPr="00787434">
        <w:rPr>
          <w:rFonts w:ascii="Times New Roman" w:eastAsiaTheme="minorEastAsia" w:hAnsi="Times New Roman" w:cs="Times New Roman"/>
          <w:kern w:val="2"/>
          <w:sz w:val="28"/>
          <w:szCs w:val="28"/>
        </w:rPr>
        <w:t>Platinum Today</w:t>
      </w:r>
      <w:r w:rsidRPr="00787434">
        <w:rPr>
          <w:rFonts w:ascii="Times New Roman" w:eastAsiaTheme="minorEastAsia" w:hAnsi="Times New Roman" w:cs="Times New Roman"/>
          <w:kern w:val="2"/>
          <w:sz w:val="28"/>
          <w:szCs w:val="28"/>
        </w:rPr>
        <w:t>等选作亮点文章，</w:t>
      </w:r>
      <w:r w:rsidRPr="00787434">
        <w:rPr>
          <w:rFonts w:ascii="Times New Roman" w:eastAsiaTheme="minorEastAsia" w:hAnsi="Times New Roman" w:cs="Times New Roman"/>
          <w:kern w:val="2"/>
          <w:sz w:val="28"/>
          <w:szCs w:val="28"/>
        </w:rPr>
        <w:t>NewsRx</w:t>
      </w:r>
      <w:r w:rsidRPr="00787434">
        <w:rPr>
          <w:rFonts w:ascii="Times New Roman" w:eastAsiaTheme="minorEastAsia" w:hAnsi="Times New Roman" w:cs="Times New Roman"/>
          <w:kern w:val="2"/>
          <w:sz w:val="28"/>
          <w:szCs w:val="28"/>
        </w:rPr>
        <w:t>、</w:t>
      </w:r>
      <w:r w:rsidRPr="00787434">
        <w:rPr>
          <w:rFonts w:ascii="Times New Roman" w:eastAsiaTheme="minorEastAsia" w:hAnsi="Times New Roman" w:cs="Times New Roman"/>
          <w:kern w:val="2"/>
          <w:sz w:val="28"/>
          <w:szCs w:val="28"/>
        </w:rPr>
        <w:t>Vertical News</w:t>
      </w:r>
      <w:r w:rsidRPr="00787434">
        <w:rPr>
          <w:rFonts w:ascii="Times New Roman" w:eastAsiaTheme="minorEastAsia" w:hAnsi="Times New Roman" w:cs="Times New Roman"/>
          <w:kern w:val="2"/>
          <w:sz w:val="28"/>
          <w:szCs w:val="28"/>
        </w:rPr>
        <w:t>等美国科技媒体也对相关工作以</w:t>
      </w:r>
      <w:r w:rsidRPr="00787434">
        <w:rPr>
          <w:rFonts w:ascii="Times New Roman" w:eastAsiaTheme="minorEastAsia" w:hAnsi="Times New Roman" w:cs="Times New Roman"/>
          <w:kern w:val="2"/>
          <w:sz w:val="28"/>
          <w:szCs w:val="28"/>
        </w:rPr>
        <w:t>”Research from Xiamen University Yields New Data on Nanotechnology”</w:t>
      </w:r>
      <w:r w:rsidRPr="00787434">
        <w:rPr>
          <w:rFonts w:ascii="Times New Roman" w:eastAsiaTheme="minorEastAsia" w:hAnsi="Times New Roman" w:cs="Times New Roman"/>
          <w:kern w:val="2"/>
          <w:sz w:val="28"/>
          <w:szCs w:val="28"/>
        </w:rPr>
        <w:t>和</w:t>
      </w:r>
      <w:r w:rsidRPr="00787434">
        <w:rPr>
          <w:rFonts w:ascii="Times New Roman" w:eastAsiaTheme="minorEastAsia" w:hAnsi="Times New Roman" w:cs="Times New Roman"/>
          <w:kern w:val="2"/>
          <w:sz w:val="28"/>
          <w:szCs w:val="28"/>
        </w:rPr>
        <w:t>”Findings from Xiamen University Provide New Insights into Nanocrystals”</w:t>
      </w:r>
      <w:r w:rsidRPr="00787434">
        <w:rPr>
          <w:rFonts w:ascii="Times New Roman" w:eastAsiaTheme="minorEastAsia" w:hAnsi="Times New Roman" w:cs="Times New Roman"/>
          <w:kern w:val="2"/>
          <w:sz w:val="28"/>
          <w:szCs w:val="28"/>
        </w:rPr>
        <w:t>等进行了追踪报道。因研究工作的系统性，应邀分别为</w:t>
      </w:r>
      <w:r w:rsidRPr="00787434">
        <w:rPr>
          <w:rFonts w:ascii="Times New Roman" w:eastAsiaTheme="minorEastAsia" w:hAnsi="Times New Roman" w:cs="Times New Roman"/>
          <w:kern w:val="2"/>
          <w:sz w:val="28"/>
          <w:szCs w:val="28"/>
        </w:rPr>
        <w:t>Adv. Mater.</w:t>
      </w:r>
      <w:r w:rsidRPr="00787434">
        <w:rPr>
          <w:rFonts w:ascii="Times New Roman" w:eastAsiaTheme="minorEastAsia" w:hAnsi="Times New Roman" w:cs="Times New Roman"/>
          <w:kern w:val="2"/>
          <w:sz w:val="28"/>
          <w:szCs w:val="28"/>
        </w:rPr>
        <w:t>撰写研究进展，在国际贵金属学术会议、国际材料先进技术会议等国际学术会议作大会报告和邀请报告，其中</w:t>
      </w:r>
      <w:r w:rsidRPr="00787434">
        <w:rPr>
          <w:rFonts w:ascii="Times New Roman" w:eastAsiaTheme="minorEastAsia" w:hAnsi="Times New Roman" w:cs="Times New Roman"/>
          <w:kern w:val="2"/>
          <w:sz w:val="28"/>
          <w:szCs w:val="28"/>
        </w:rPr>
        <w:t>“</w:t>
      </w:r>
      <w:r w:rsidRPr="00787434">
        <w:rPr>
          <w:rFonts w:ascii="Times New Roman" w:eastAsiaTheme="minorEastAsia" w:hAnsi="Times New Roman" w:cs="Times New Roman"/>
          <w:kern w:val="2"/>
          <w:sz w:val="28"/>
          <w:szCs w:val="28"/>
        </w:rPr>
        <w:t>利用配位小分子调控贵金属纳米晶体形貌</w:t>
      </w:r>
      <w:r w:rsidRPr="00787434">
        <w:rPr>
          <w:rFonts w:ascii="Times New Roman" w:eastAsiaTheme="minorEastAsia" w:hAnsi="Times New Roman" w:cs="Times New Roman"/>
          <w:kern w:val="2"/>
          <w:sz w:val="28"/>
          <w:szCs w:val="28"/>
        </w:rPr>
        <w:t>”</w:t>
      </w:r>
      <w:r w:rsidRPr="00787434">
        <w:rPr>
          <w:rFonts w:ascii="Times New Roman" w:eastAsiaTheme="minorEastAsia" w:hAnsi="Times New Roman" w:cs="Times New Roman"/>
          <w:kern w:val="2"/>
          <w:sz w:val="28"/>
          <w:szCs w:val="28"/>
        </w:rPr>
        <w:t>的研究报告得到了国际会议的专门报道。</w:t>
      </w:r>
    </w:p>
    <w:p w:rsidR="00FC7F2B" w:rsidRPr="00787434" w:rsidRDefault="00FC7F2B" w:rsidP="0068334E">
      <w:pPr>
        <w:rPr>
          <w:rFonts w:ascii="Times New Roman" w:hAnsi="Times New Roman" w:cs="Times New Roman"/>
          <w:b/>
          <w:sz w:val="28"/>
          <w:szCs w:val="28"/>
        </w:rPr>
      </w:pPr>
    </w:p>
    <w:p w:rsidR="0068334E" w:rsidRPr="00787434" w:rsidRDefault="00C329BD" w:rsidP="008A168D">
      <w:pPr>
        <w:snapToGrid w:val="0"/>
        <w:spacing w:line="360" w:lineRule="auto"/>
        <w:rPr>
          <w:rFonts w:ascii="Times New Roman" w:hAnsi="Times New Roman" w:cs="Times New Roman"/>
          <w:sz w:val="28"/>
          <w:szCs w:val="28"/>
        </w:rPr>
      </w:pPr>
      <w:r w:rsidRPr="00787434">
        <w:rPr>
          <w:rFonts w:ascii="Times New Roman" w:hAnsi="Times New Roman" w:cs="Times New Roman"/>
          <w:b/>
          <w:sz w:val="28"/>
          <w:szCs w:val="28"/>
        </w:rPr>
        <w:t>客观评价</w:t>
      </w:r>
      <w:r w:rsidRPr="00787434">
        <w:rPr>
          <w:rFonts w:ascii="Times New Roman" w:hAnsi="Times New Roman" w:cs="Times New Roman"/>
          <w:sz w:val="28"/>
          <w:szCs w:val="28"/>
        </w:rPr>
        <w:t>：</w:t>
      </w:r>
    </w:p>
    <w:p w:rsidR="00B274EB" w:rsidRPr="00B274EB" w:rsidRDefault="00B274EB" w:rsidP="00B274EB">
      <w:pPr>
        <w:snapToGrid w:val="0"/>
        <w:spacing w:line="360" w:lineRule="auto"/>
        <w:ind w:firstLineChars="200" w:firstLine="560"/>
        <w:rPr>
          <w:rFonts w:asciiTheme="minorEastAsia" w:hAnsiTheme="minorEastAsia" w:cs="Times New Roman"/>
          <w:sz w:val="28"/>
          <w:szCs w:val="28"/>
        </w:rPr>
      </w:pPr>
      <w:r w:rsidRPr="00B274EB">
        <w:rPr>
          <w:rFonts w:asciiTheme="minorEastAsia" w:hAnsiTheme="minorEastAsia" w:cs="Times New Roman"/>
          <w:sz w:val="28"/>
          <w:szCs w:val="28"/>
        </w:rPr>
        <w:t>本项目研究成果得到国际学术界的广泛关注与高度认可，8篇代表性论文累计被SCI他人引用</w:t>
      </w:r>
      <w:r w:rsidRPr="00B274EB">
        <w:rPr>
          <w:rFonts w:asciiTheme="minorEastAsia" w:hAnsiTheme="minorEastAsia" w:cs="Times New Roman" w:hint="eastAsia"/>
          <w:sz w:val="28"/>
          <w:szCs w:val="28"/>
        </w:rPr>
        <w:t>1100余</w:t>
      </w:r>
      <w:r w:rsidRPr="00B274EB">
        <w:rPr>
          <w:rFonts w:asciiTheme="minorEastAsia" w:hAnsiTheme="minorEastAsia" w:cs="Times New Roman"/>
          <w:sz w:val="28"/>
          <w:szCs w:val="28"/>
        </w:rPr>
        <w:t>次，包括8篇代表论文在内的20篇主要论文被Chem. Rev., Chem. Soc. Rev., Acc. Chem. Res.等期刊累计他引175</w:t>
      </w:r>
      <w:r w:rsidRPr="00B274EB">
        <w:rPr>
          <w:rFonts w:asciiTheme="minorEastAsia" w:hAnsiTheme="minorEastAsia" w:cs="Times New Roman" w:hint="eastAsia"/>
          <w:sz w:val="28"/>
          <w:szCs w:val="28"/>
        </w:rPr>
        <w:t>0余</w:t>
      </w:r>
      <w:r w:rsidRPr="00B274EB">
        <w:rPr>
          <w:rFonts w:asciiTheme="minorEastAsia" w:hAnsiTheme="minorEastAsia" w:cs="Times New Roman"/>
          <w:sz w:val="28"/>
          <w:szCs w:val="28"/>
        </w:rPr>
        <w:t>次。</w:t>
      </w:r>
    </w:p>
    <w:p w:rsidR="00B274EB" w:rsidRPr="00B274EB" w:rsidRDefault="00B274EB" w:rsidP="00B274EB">
      <w:pPr>
        <w:snapToGrid w:val="0"/>
        <w:spacing w:line="360" w:lineRule="auto"/>
        <w:ind w:firstLineChars="200" w:firstLine="560"/>
        <w:rPr>
          <w:rFonts w:asciiTheme="minorEastAsia" w:hAnsiTheme="minorEastAsia" w:cs="Times New Roman"/>
          <w:sz w:val="28"/>
          <w:szCs w:val="28"/>
        </w:rPr>
      </w:pPr>
      <w:r w:rsidRPr="00B274EB">
        <w:rPr>
          <w:rFonts w:asciiTheme="minorEastAsia" w:hAnsiTheme="minorEastAsia" w:cs="Times New Roman"/>
          <w:sz w:val="28"/>
          <w:szCs w:val="28"/>
        </w:rPr>
        <w:t>法国Université Paris-Sud大学的Patrick Couvreur教授在综述（Chem. Sci., 2015, 6, 2153）中对我们在超薄钯纳米片方面的工作进行了引用和评述：“钯纳米结构</w:t>
      </w:r>
      <w:r w:rsidRPr="00B274EB">
        <w:rPr>
          <w:rFonts w:asciiTheme="minorEastAsia" w:hAnsiTheme="minorEastAsia"/>
          <w:sz w:val="28"/>
          <w:szCs w:val="28"/>
        </w:rPr>
        <w:t>在黄等人报道超薄</w:t>
      </w:r>
      <w:r w:rsidRPr="00B274EB">
        <w:rPr>
          <w:rFonts w:asciiTheme="minorEastAsia" w:hAnsiTheme="minorEastAsia" w:cs="Times New Roman"/>
          <w:sz w:val="28"/>
          <w:szCs w:val="28"/>
        </w:rPr>
        <w:t>六边形钯纳米片的合成之前，钯纳米结构并未被考虑作为有效的光热试剂。黄等人展示了该钯片在近</w:t>
      </w:r>
      <w:r w:rsidRPr="00B274EB">
        <w:rPr>
          <w:rFonts w:asciiTheme="minorEastAsia" w:hAnsiTheme="minorEastAsia"/>
          <w:sz w:val="28"/>
          <w:szCs w:val="28"/>
        </w:rPr>
        <w:t>红外区清晰的、尺寸相关的、可调的吸收峰，并具有高效的光热转化率</w:t>
      </w:r>
      <w:r w:rsidRPr="00B274EB">
        <w:rPr>
          <w:rFonts w:asciiTheme="minorEastAsia" w:hAnsiTheme="minorEastAsia" w:hint="eastAsia"/>
          <w:sz w:val="28"/>
          <w:szCs w:val="28"/>
        </w:rPr>
        <w:t>。</w:t>
      </w:r>
      <w:r w:rsidRPr="00B274EB">
        <w:rPr>
          <w:rFonts w:asciiTheme="minorEastAsia" w:hAnsiTheme="minorEastAsia" w:cs="Times New Roman"/>
          <w:sz w:val="28"/>
          <w:szCs w:val="28"/>
        </w:rPr>
        <w:t>”（代表性论文1、6）</w:t>
      </w:r>
    </w:p>
    <w:p w:rsidR="00B274EB" w:rsidRPr="00B274EB" w:rsidRDefault="00B274EB" w:rsidP="00B274EB">
      <w:pPr>
        <w:snapToGrid w:val="0"/>
        <w:spacing w:line="360" w:lineRule="auto"/>
        <w:ind w:firstLineChars="200" w:firstLine="560"/>
        <w:rPr>
          <w:rFonts w:asciiTheme="minorEastAsia" w:hAnsiTheme="minorEastAsia" w:cs="Times New Roman"/>
          <w:sz w:val="28"/>
          <w:szCs w:val="28"/>
        </w:rPr>
      </w:pPr>
      <w:r w:rsidRPr="00B274EB">
        <w:rPr>
          <w:rFonts w:asciiTheme="minorEastAsia" w:hAnsiTheme="minorEastAsia" w:cs="Times New Roman"/>
          <w:sz w:val="28"/>
          <w:szCs w:val="28"/>
        </w:rPr>
        <w:t>新加坡南洋理工大学的Hua Zhang教授在综述（Chem. Sci., 2015, 6, 95）中对我们钯纳米片合成与应用方面的研究工作作了大量的引用和评述</w:t>
      </w:r>
      <w:r w:rsidRPr="00B274EB">
        <w:rPr>
          <w:rFonts w:asciiTheme="minorEastAsia" w:hAnsiTheme="minorEastAsia" w:hint="eastAsia"/>
          <w:sz w:val="28"/>
          <w:szCs w:val="28"/>
        </w:rPr>
        <w:t>：</w:t>
      </w:r>
      <w:r w:rsidRPr="00B274EB">
        <w:rPr>
          <w:rFonts w:asciiTheme="minorEastAsia" w:hAnsiTheme="minorEastAsia" w:cs="Times New Roman"/>
          <w:sz w:val="28"/>
          <w:szCs w:val="28"/>
        </w:rPr>
        <w:t>“2011年，郑等人实现了具有规则六边形形状以及小尺寸分布的独立的钯纳米片的合成。……”、“例如，郑等人报道了钯纳米片拥有比商品钯黑大得多的电化学活性表面来氧化甲醛。”、“金属纳米片非常有望成为近红外光热疗法应用的候选试剂，……”（代表性论文1、6）</w:t>
      </w:r>
    </w:p>
    <w:p w:rsidR="00B274EB" w:rsidRPr="00B274EB" w:rsidRDefault="00B274EB" w:rsidP="00B274EB">
      <w:pPr>
        <w:snapToGrid w:val="0"/>
        <w:spacing w:line="360" w:lineRule="auto"/>
        <w:ind w:firstLineChars="200" w:firstLine="560"/>
        <w:rPr>
          <w:rFonts w:asciiTheme="minorEastAsia" w:hAnsiTheme="minorEastAsia" w:cs="Times New Roman"/>
          <w:sz w:val="28"/>
          <w:szCs w:val="28"/>
        </w:rPr>
      </w:pPr>
      <w:r w:rsidRPr="00B274EB">
        <w:rPr>
          <w:rFonts w:asciiTheme="minorEastAsia" w:hAnsiTheme="minorEastAsia" w:cs="Times New Roman"/>
          <w:sz w:val="28"/>
          <w:szCs w:val="28"/>
        </w:rPr>
        <w:t>苏州大学刘庄教授在综述文章（Chem. Rev. 2014, 114, 10869）中引用和评述了我们钯纳米片方面的研究：“Pd纳米片. 除了Au和碳类的纳米材料 被广泛用于癌症的光热治疗之外，另外一些具有强近红外吸收的无机纳米材料也具有被用作有效光热试剂的潜力。……在2009年郑等人制备了一种蓝色的高度分散的Pd六方纳米片，</w:t>
      </w:r>
      <w:r w:rsidRPr="00B274EB">
        <w:rPr>
          <w:rFonts w:ascii="宋体" w:eastAsia="宋体" w:hAnsi="宋体" w:cs="Times New Roman"/>
          <w:sz w:val="28"/>
          <w:szCs w:val="28"/>
        </w:rPr>
        <w:t>……</w:t>
      </w:r>
      <w:r w:rsidRPr="00B274EB">
        <w:rPr>
          <w:rFonts w:asciiTheme="minorEastAsia" w:hAnsiTheme="minorEastAsia" w:cs="Times New Roman"/>
          <w:sz w:val="28"/>
          <w:szCs w:val="28"/>
        </w:rPr>
        <w:t>可以被用于产生更强的光热效果来杀死癌细胞。”、“另外一种具有近红外吸收的的无机纳米材料，Pd纳米片，也被用于肿瘤的光热消除和癌症治疗研究。在2012年郑课题组合成的介孔氧化硅包裹的Pd@Ag</w:t>
      </w:r>
      <w:r w:rsidRPr="00B274EB">
        <w:rPr>
          <w:rFonts w:asciiTheme="minorEastAsia" w:hAnsiTheme="minorEastAsia"/>
          <w:sz w:val="28"/>
          <w:szCs w:val="28"/>
        </w:rPr>
        <w:t>纳米</w:t>
      </w:r>
      <w:r w:rsidRPr="00B274EB">
        <w:rPr>
          <w:rFonts w:asciiTheme="minorEastAsia" w:hAnsiTheme="minorEastAsia" w:hint="eastAsia"/>
          <w:sz w:val="28"/>
          <w:szCs w:val="28"/>
        </w:rPr>
        <w:t>片</w:t>
      </w:r>
      <w:r w:rsidRPr="00B274EB">
        <w:rPr>
          <w:rFonts w:asciiTheme="minorEastAsia" w:hAnsiTheme="minorEastAsia" w:cs="Times New Roman"/>
          <w:sz w:val="28"/>
          <w:szCs w:val="28"/>
        </w:rPr>
        <w:t>具有超强的光热稳定性。”（代表性论文1）</w:t>
      </w:r>
    </w:p>
    <w:p w:rsidR="00B274EB" w:rsidRPr="00B274EB" w:rsidRDefault="00B274EB" w:rsidP="00B274EB">
      <w:pPr>
        <w:snapToGrid w:val="0"/>
        <w:spacing w:line="360" w:lineRule="auto"/>
        <w:ind w:firstLineChars="200" w:firstLine="560"/>
        <w:rPr>
          <w:rFonts w:asciiTheme="minorEastAsia" w:hAnsiTheme="minorEastAsia" w:cs="Times New Roman"/>
          <w:sz w:val="28"/>
          <w:szCs w:val="28"/>
        </w:rPr>
      </w:pPr>
      <w:r w:rsidRPr="00B274EB">
        <w:rPr>
          <w:rFonts w:asciiTheme="minorEastAsia" w:hAnsiTheme="minorEastAsia" w:cs="Times New Roman"/>
          <w:bCs/>
          <w:iCs/>
          <w:sz w:val="28"/>
          <w:szCs w:val="28"/>
        </w:rPr>
        <w:t xml:space="preserve">国家纳米科学中心陈春英研究员在综述文章（Adv. Mater. </w:t>
      </w:r>
      <w:r w:rsidRPr="00B274EB">
        <w:rPr>
          <w:rFonts w:asciiTheme="minorEastAsia" w:hAnsiTheme="minorEastAsia" w:cs="Times New Roman"/>
          <w:bCs/>
          <w:sz w:val="28"/>
          <w:szCs w:val="28"/>
        </w:rPr>
        <w:t xml:space="preserve">2013, </w:t>
      </w:r>
      <w:r w:rsidRPr="00B274EB">
        <w:rPr>
          <w:rFonts w:asciiTheme="minorEastAsia" w:hAnsiTheme="minorEastAsia" w:cs="Times New Roman"/>
          <w:bCs/>
          <w:i/>
          <w:iCs/>
          <w:sz w:val="28"/>
          <w:szCs w:val="28"/>
        </w:rPr>
        <w:t>25</w:t>
      </w:r>
      <w:r w:rsidRPr="00B274EB">
        <w:rPr>
          <w:rFonts w:asciiTheme="minorEastAsia" w:hAnsiTheme="minorEastAsia" w:cs="Times New Roman"/>
          <w:bCs/>
          <w:sz w:val="28"/>
          <w:szCs w:val="28"/>
        </w:rPr>
        <w:t>, 3869）中也对钯纳米片的工作进行了引用和评述:</w:t>
      </w:r>
      <w:r w:rsidRPr="00B274EB">
        <w:rPr>
          <w:rFonts w:asciiTheme="minorEastAsia" w:hAnsiTheme="minorEastAsia" w:cs="Times New Roman"/>
          <w:sz w:val="28"/>
          <w:szCs w:val="28"/>
        </w:rPr>
        <w:t xml:space="preserve"> “2011年郑等人报道了一种利用一氧化碳和表面限域剂制备的仅由少于10个原子层厚度高度分散的六方Pd纳米片简易方法，</w:t>
      </w:r>
      <w:r w:rsidRPr="00B274EB">
        <w:rPr>
          <w:rFonts w:ascii="宋体" w:eastAsia="宋体" w:hAnsi="宋体" w:cs="Times New Roman"/>
          <w:sz w:val="28"/>
          <w:szCs w:val="28"/>
        </w:rPr>
        <w:t>……</w:t>
      </w:r>
      <w:r w:rsidRPr="00B274EB">
        <w:rPr>
          <w:rFonts w:asciiTheme="minorEastAsia" w:hAnsiTheme="minorEastAsia" w:cs="Times New Roman"/>
          <w:sz w:val="28"/>
          <w:szCs w:val="28"/>
        </w:rPr>
        <w:t>。郑等人还发展了两种利用Pd纳米片进行光热载药和癌症光热治疗的方法。……热疗和化疗的协同作用使得治疗效率要远高于单独的化疗或者光热疗。” （代表性论文1）</w:t>
      </w:r>
    </w:p>
    <w:p w:rsidR="00B274EB" w:rsidRPr="00B274EB" w:rsidRDefault="00B274EB" w:rsidP="00B274EB">
      <w:pPr>
        <w:snapToGrid w:val="0"/>
        <w:spacing w:line="360" w:lineRule="auto"/>
        <w:ind w:firstLineChars="200" w:firstLine="560"/>
        <w:rPr>
          <w:rFonts w:asciiTheme="minorEastAsia" w:hAnsiTheme="minorEastAsia" w:cs="Times New Roman"/>
          <w:bCs/>
          <w:iCs/>
          <w:sz w:val="28"/>
          <w:szCs w:val="28"/>
        </w:rPr>
      </w:pPr>
      <w:r w:rsidRPr="00B274EB">
        <w:rPr>
          <w:rFonts w:asciiTheme="minorEastAsia" w:hAnsiTheme="minorEastAsia" w:cs="Times New Roman" w:hint="eastAsia"/>
          <w:bCs/>
          <w:iCs/>
          <w:sz w:val="28"/>
          <w:szCs w:val="28"/>
        </w:rPr>
        <w:t>美国乔治亚理工大学Younan Xia教授</w:t>
      </w:r>
      <w:r w:rsidRPr="00B274EB">
        <w:rPr>
          <w:rFonts w:asciiTheme="minorEastAsia" w:hAnsiTheme="minorEastAsia" w:cs="Times New Roman"/>
          <w:bCs/>
          <w:iCs/>
          <w:sz w:val="28"/>
          <w:szCs w:val="28"/>
        </w:rPr>
        <w:t>在综述文章（Chem. Soc. Rev.</w:t>
      </w:r>
      <w:r w:rsidRPr="00B274EB">
        <w:rPr>
          <w:rFonts w:asciiTheme="minorEastAsia" w:hAnsiTheme="minorEastAsia"/>
          <w:sz w:val="28"/>
          <w:szCs w:val="28"/>
        </w:rPr>
        <w:t xml:space="preserve"> </w:t>
      </w:r>
      <w:r w:rsidRPr="00B274EB">
        <w:rPr>
          <w:rFonts w:asciiTheme="minorEastAsia" w:hAnsiTheme="minorEastAsia" w:cs="Times New Roman"/>
          <w:bCs/>
          <w:iCs/>
          <w:sz w:val="28"/>
          <w:szCs w:val="28"/>
        </w:rPr>
        <w:t>2012, 41, 8035</w:t>
      </w:r>
      <w:r w:rsidRPr="00B274EB">
        <w:rPr>
          <w:rFonts w:asciiTheme="minorEastAsia" w:hAnsiTheme="minorEastAsia" w:cs="Times New Roman"/>
          <w:bCs/>
          <w:sz w:val="28"/>
          <w:szCs w:val="28"/>
        </w:rPr>
        <w:t>）中对</w:t>
      </w:r>
      <w:r w:rsidRPr="00B274EB">
        <w:rPr>
          <w:rFonts w:asciiTheme="minorEastAsia" w:hAnsiTheme="minorEastAsia" w:cs="Times New Roman" w:hint="eastAsia"/>
          <w:bCs/>
          <w:sz w:val="28"/>
          <w:szCs w:val="28"/>
        </w:rPr>
        <w:t>我们中空</w:t>
      </w:r>
      <w:r w:rsidRPr="00B274EB">
        <w:rPr>
          <w:rFonts w:asciiTheme="minorEastAsia" w:hAnsiTheme="minorEastAsia" w:cs="Times New Roman"/>
          <w:bCs/>
          <w:sz w:val="28"/>
          <w:szCs w:val="28"/>
        </w:rPr>
        <w:t>钯</w:t>
      </w:r>
      <w:r w:rsidRPr="00B274EB">
        <w:rPr>
          <w:rFonts w:asciiTheme="minorEastAsia" w:hAnsiTheme="minorEastAsia" w:cs="Times New Roman" w:hint="eastAsia"/>
          <w:bCs/>
          <w:sz w:val="28"/>
          <w:szCs w:val="28"/>
        </w:rPr>
        <w:t>铂</w:t>
      </w:r>
      <w:r w:rsidRPr="00B274EB">
        <w:rPr>
          <w:rFonts w:asciiTheme="minorEastAsia" w:hAnsiTheme="minorEastAsia" w:cs="Times New Roman"/>
          <w:bCs/>
          <w:sz w:val="28"/>
          <w:szCs w:val="28"/>
        </w:rPr>
        <w:t>纳米</w:t>
      </w:r>
      <w:r w:rsidRPr="00B274EB">
        <w:rPr>
          <w:rFonts w:asciiTheme="minorEastAsia" w:hAnsiTheme="minorEastAsia" w:cs="Times New Roman" w:hint="eastAsia"/>
          <w:bCs/>
          <w:sz w:val="28"/>
          <w:szCs w:val="28"/>
        </w:rPr>
        <w:t>立方体</w:t>
      </w:r>
      <w:r w:rsidRPr="00B274EB">
        <w:rPr>
          <w:rFonts w:asciiTheme="minorEastAsia" w:hAnsiTheme="minorEastAsia" w:cs="Times New Roman"/>
          <w:bCs/>
          <w:sz w:val="28"/>
          <w:szCs w:val="28"/>
        </w:rPr>
        <w:t>的工作进行了引用和评述:</w:t>
      </w:r>
      <w:r w:rsidRPr="00B274EB">
        <w:rPr>
          <w:rFonts w:asciiTheme="minorEastAsia" w:hAnsiTheme="minorEastAsia" w:cs="Times New Roman"/>
          <w:sz w:val="28"/>
          <w:szCs w:val="28"/>
        </w:rPr>
        <w:t xml:space="preserve"> “……郑</w:t>
      </w:r>
      <w:r w:rsidRPr="00B274EB">
        <w:rPr>
          <w:rFonts w:asciiTheme="minorEastAsia" w:hAnsiTheme="minorEastAsia" w:cs="Times New Roman" w:hint="eastAsia"/>
          <w:sz w:val="28"/>
          <w:szCs w:val="28"/>
        </w:rPr>
        <w:t>及其同事在含</w:t>
      </w:r>
      <w:r w:rsidRPr="00B274EB">
        <w:rPr>
          <w:rFonts w:asciiTheme="minorEastAsia" w:hAnsiTheme="minorEastAsia" w:cs="Times New Roman"/>
          <w:sz w:val="28"/>
          <w:szCs w:val="28"/>
        </w:rPr>
        <w:t xml:space="preserve">Pd(acac)2 </w:t>
      </w:r>
      <w:r w:rsidRPr="00B274EB">
        <w:rPr>
          <w:rFonts w:asciiTheme="minorEastAsia" w:hAnsiTheme="minorEastAsia" w:cs="Times New Roman" w:hint="eastAsia"/>
          <w:sz w:val="28"/>
          <w:szCs w:val="28"/>
        </w:rPr>
        <w:t>和</w:t>
      </w:r>
      <w:r w:rsidRPr="00B274EB">
        <w:rPr>
          <w:rFonts w:asciiTheme="minorEastAsia" w:hAnsiTheme="minorEastAsia" w:cs="Times New Roman"/>
          <w:sz w:val="28"/>
          <w:szCs w:val="28"/>
        </w:rPr>
        <w:t xml:space="preserve"> Pt(acac)2</w:t>
      </w:r>
      <w:r w:rsidRPr="00B274EB">
        <w:rPr>
          <w:rFonts w:asciiTheme="minorEastAsia" w:hAnsiTheme="minorEastAsia" w:cs="Times New Roman" w:hint="eastAsia"/>
          <w:sz w:val="28"/>
          <w:szCs w:val="28"/>
        </w:rPr>
        <w:t>的N,N-二甲基甲酰胺（DMF）溶液的溶解热反应中展示了碘离子的加入能够帮助（金属间的伽凡尼）取代反应，导致了具中空内部的Pd-Pt合金纳米立方体的形成</w:t>
      </w:r>
      <w:r w:rsidRPr="00B274EB">
        <w:rPr>
          <w:rFonts w:asciiTheme="minorEastAsia" w:hAnsiTheme="minorEastAsia" w:cs="Times New Roman"/>
          <w:sz w:val="28"/>
          <w:szCs w:val="28"/>
        </w:rPr>
        <w:t>”</w:t>
      </w:r>
      <w:r w:rsidRPr="00B274EB">
        <w:rPr>
          <w:rFonts w:asciiTheme="minorEastAsia" w:hAnsiTheme="minorEastAsia" w:cs="Times New Roman" w:hint="eastAsia"/>
          <w:sz w:val="28"/>
          <w:szCs w:val="28"/>
        </w:rPr>
        <w:t>。</w:t>
      </w:r>
      <w:r w:rsidRPr="00B274EB">
        <w:rPr>
          <w:rFonts w:asciiTheme="minorEastAsia" w:hAnsiTheme="minorEastAsia" w:cs="Times New Roman"/>
          <w:sz w:val="28"/>
          <w:szCs w:val="28"/>
        </w:rPr>
        <w:t>（代表性论文</w:t>
      </w:r>
      <w:r w:rsidRPr="00B274EB">
        <w:rPr>
          <w:rFonts w:asciiTheme="minorEastAsia" w:hAnsiTheme="minorEastAsia" w:cs="Times New Roman" w:hint="eastAsia"/>
          <w:sz w:val="28"/>
          <w:szCs w:val="28"/>
        </w:rPr>
        <w:t>2</w:t>
      </w:r>
      <w:r w:rsidRPr="00B274EB">
        <w:rPr>
          <w:rFonts w:asciiTheme="minorEastAsia" w:hAnsiTheme="minorEastAsia" w:cs="Times New Roman"/>
          <w:sz w:val="28"/>
          <w:szCs w:val="28"/>
        </w:rPr>
        <w:t>）</w:t>
      </w:r>
      <w:r w:rsidRPr="00B274EB">
        <w:rPr>
          <w:rFonts w:asciiTheme="minorEastAsia" w:hAnsiTheme="minorEastAsia" w:cs="Times New Roman" w:hint="eastAsia"/>
          <w:sz w:val="28"/>
          <w:szCs w:val="28"/>
        </w:rPr>
        <w:t>此外，</w:t>
      </w:r>
      <w:r w:rsidRPr="00B274EB">
        <w:rPr>
          <w:rFonts w:asciiTheme="minorEastAsia" w:hAnsiTheme="minorEastAsia" w:hint="eastAsia"/>
          <w:bCs/>
          <w:iCs/>
          <w:sz w:val="28"/>
          <w:szCs w:val="28"/>
        </w:rPr>
        <w:t>他</w:t>
      </w:r>
      <w:r w:rsidRPr="00B274EB">
        <w:rPr>
          <w:rFonts w:asciiTheme="minorEastAsia" w:hAnsiTheme="minorEastAsia" w:cs="Times New Roman" w:hint="eastAsia"/>
          <w:bCs/>
          <w:iCs/>
          <w:sz w:val="28"/>
          <w:szCs w:val="28"/>
        </w:rPr>
        <w:t>也</w:t>
      </w:r>
      <w:r w:rsidRPr="00B274EB">
        <w:rPr>
          <w:rFonts w:asciiTheme="minorEastAsia" w:hAnsiTheme="minorEastAsia" w:cs="Times New Roman"/>
          <w:bCs/>
          <w:iCs/>
          <w:sz w:val="28"/>
          <w:szCs w:val="28"/>
        </w:rPr>
        <w:t>在综述文章</w:t>
      </w:r>
      <w:r w:rsidRPr="00B274EB">
        <w:rPr>
          <w:rFonts w:asciiTheme="minorEastAsia" w:hAnsiTheme="minorEastAsia" w:cs="Times New Roman" w:hint="eastAsia"/>
          <w:bCs/>
          <w:iCs/>
          <w:sz w:val="28"/>
          <w:szCs w:val="28"/>
        </w:rPr>
        <w:t>（</w:t>
      </w:r>
      <w:r w:rsidRPr="00B274EB">
        <w:rPr>
          <w:rFonts w:asciiTheme="minorEastAsia" w:hAnsiTheme="minorEastAsia" w:cs="Times New Roman"/>
          <w:bCs/>
          <w:iCs/>
          <w:sz w:val="28"/>
          <w:szCs w:val="28"/>
        </w:rPr>
        <w:t>Acc. Chem. Res. 2013, 46, 1387</w:t>
      </w:r>
      <w:r w:rsidRPr="00B274EB">
        <w:rPr>
          <w:rFonts w:asciiTheme="minorEastAsia" w:hAnsiTheme="minorEastAsia" w:cs="Times New Roman" w:hint="eastAsia"/>
          <w:bCs/>
          <w:iCs/>
          <w:sz w:val="28"/>
          <w:szCs w:val="28"/>
        </w:rPr>
        <w:t>）引用我们在钯内凹多面体的工作并评述：“</w:t>
      </w:r>
      <w:r w:rsidRPr="00B274EB">
        <w:rPr>
          <w:rFonts w:asciiTheme="minorEastAsia" w:hAnsiTheme="minorEastAsia" w:cs="Times New Roman"/>
          <w:bCs/>
          <w:iCs/>
          <w:sz w:val="28"/>
          <w:szCs w:val="28"/>
        </w:rPr>
        <w:t>……</w:t>
      </w:r>
      <w:r w:rsidRPr="00B274EB">
        <w:rPr>
          <w:rFonts w:asciiTheme="minorEastAsia" w:hAnsiTheme="minorEastAsia" w:cs="Times New Roman"/>
          <w:sz w:val="28"/>
          <w:szCs w:val="28"/>
        </w:rPr>
        <w:t>郑</w:t>
      </w:r>
      <w:r w:rsidRPr="00B274EB">
        <w:rPr>
          <w:rFonts w:asciiTheme="minorEastAsia" w:hAnsiTheme="minorEastAsia" w:cs="Times New Roman" w:hint="eastAsia"/>
          <w:sz w:val="28"/>
          <w:szCs w:val="28"/>
        </w:rPr>
        <w:t>及其同事报道了在甲醛存在条件下利用溶解热反应合成了具内凹表面的钯四面体和三角双锥纳米晶</w:t>
      </w:r>
      <w:r w:rsidRPr="00B274EB">
        <w:rPr>
          <w:rFonts w:asciiTheme="minorEastAsia" w:hAnsiTheme="minorEastAsia" w:cs="Times New Roman" w:hint="eastAsia"/>
          <w:bCs/>
          <w:iCs/>
          <w:sz w:val="28"/>
          <w:szCs w:val="28"/>
        </w:rPr>
        <w:t>”。</w:t>
      </w:r>
      <w:r w:rsidRPr="00B274EB">
        <w:rPr>
          <w:rFonts w:asciiTheme="minorEastAsia" w:hAnsiTheme="minorEastAsia" w:cs="Times New Roman"/>
          <w:sz w:val="28"/>
          <w:szCs w:val="28"/>
        </w:rPr>
        <w:t>（代表性论文</w:t>
      </w:r>
      <w:r w:rsidRPr="00B274EB">
        <w:rPr>
          <w:rFonts w:asciiTheme="minorEastAsia" w:hAnsiTheme="minorEastAsia" w:cs="Times New Roman" w:hint="eastAsia"/>
          <w:sz w:val="28"/>
          <w:szCs w:val="28"/>
        </w:rPr>
        <w:t>3</w:t>
      </w:r>
      <w:r w:rsidRPr="00B274EB">
        <w:rPr>
          <w:rFonts w:asciiTheme="minorEastAsia" w:hAnsiTheme="minorEastAsia" w:cs="Times New Roman"/>
          <w:sz w:val="28"/>
          <w:szCs w:val="28"/>
        </w:rPr>
        <w:t>）</w:t>
      </w:r>
    </w:p>
    <w:p w:rsidR="00B274EB" w:rsidRPr="00B274EB" w:rsidRDefault="00B274EB" w:rsidP="00B274EB">
      <w:pPr>
        <w:pStyle w:val="a3"/>
        <w:widowControl w:val="0"/>
        <w:snapToGrid w:val="0"/>
        <w:spacing w:before="0" w:beforeAutospacing="0" w:after="0" w:afterAutospacing="0" w:line="360" w:lineRule="auto"/>
        <w:ind w:leftChars="-2" w:left="-4" w:firstLineChars="200" w:firstLine="560"/>
        <w:jc w:val="both"/>
        <w:rPr>
          <w:rFonts w:asciiTheme="minorEastAsia" w:eastAsiaTheme="minorEastAsia" w:hAnsiTheme="minorEastAsia" w:cs="Times New Roman"/>
          <w:sz w:val="28"/>
          <w:szCs w:val="28"/>
        </w:rPr>
      </w:pPr>
      <w:r w:rsidRPr="00B274EB">
        <w:rPr>
          <w:rFonts w:asciiTheme="minorEastAsia" w:eastAsiaTheme="minorEastAsia" w:hAnsiTheme="minorEastAsia" w:cs="Times New Roman"/>
          <w:sz w:val="28"/>
          <w:szCs w:val="28"/>
        </w:rPr>
        <w:t>美国State University of New York at Binghamton的Jiye Fang教授发表的文章（A</w:t>
      </w:r>
      <w:r w:rsidRPr="00B274EB">
        <w:rPr>
          <w:rFonts w:asciiTheme="minorEastAsia" w:eastAsiaTheme="minorEastAsia" w:hAnsiTheme="minorEastAsia" w:cs="Times New Roman" w:hint="eastAsia"/>
          <w:sz w:val="28"/>
          <w:szCs w:val="28"/>
        </w:rPr>
        <w:t xml:space="preserve">cc. </w:t>
      </w:r>
      <w:r w:rsidRPr="00B274EB">
        <w:rPr>
          <w:rFonts w:asciiTheme="minorEastAsia" w:eastAsiaTheme="minorEastAsia" w:hAnsiTheme="minorEastAsia" w:cs="Times New Roman"/>
          <w:sz w:val="28"/>
          <w:szCs w:val="28"/>
        </w:rPr>
        <w:t>Chem. Soc., 2013, 46, 191-202）中对我们新型贵金属纳米晶方面的工作做了引用和评述：“郑等人最近报道合成了一种{hkk}构型的Pt八面体，可以看作是TPH构型的一种反转，……”（代表性论文5）</w:t>
      </w:r>
      <w:r w:rsidRPr="00B274EB">
        <w:rPr>
          <w:rFonts w:asciiTheme="minorEastAsia" w:eastAsiaTheme="minorEastAsia" w:hAnsiTheme="minorEastAsia" w:cs="Times New Roman" w:hint="eastAsia"/>
          <w:sz w:val="28"/>
          <w:szCs w:val="28"/>
        </w:rPr>
        <w:t>。</w:t>
      </w:r>
    </w:p>
    <w:p w:rsidR="00B274EB" w:rsidRPr="00B274EB" w:rsidRDefault="00B274EB" w:rsidP="00B274EB">
      <w:pPr>
        <w:snapToGrid w:val="0"/>
        <w:spacing w:line="360" w:lineRule="auto"/>
        <w:ind w:firstLineChars="200" w:firstLine="560"/>
        <w:rPr>
          <w:rFonts w:asciiTheme="minorEastAsia" w:hAnsiTheme="minorEastAsia" w:cs="Times New Roman"/>
          <w:sz w:val="28"/>
          <w:szCs w:val="28"/>
        </w:rPr>
      </w:pPr>
      <w:r w:rsidRPr="00B274EB">
        <w:rPr>
          <w:rFonts w:asciiTheme="minorEastAsia" w:hAnsiTheme="minorEastAsia" w:cs="Times New Roman"/>
          <w:sz w:val="28"/>
          <w:szCs w:val="28"/>
        </w:rPr>
        <w:t>表面化学领域大师美国</w:t>
      </w:r>
      <w:r w:rsidRPr="00B274EB">
        <w:rPr>
          <w:rFonts w:asciiTheme="minorEastAsia" w:hAnsiTheme="minorEastAsia" w:hint="eastAsia"/>
          <w:sz w:val="28"/>
          <w:szCs w:val="28"/>
        </w:rPr>
        <w:t>加州大学伯克利分校</w:t>
      </w:r>
      <w:r w:rsidRPr="00B274EB">
        <w:rPr>
          <w:rFonts w:asciiTheme="minorEastAsia" w:hAnsiTheme="minorEastAsia" w:cs="Times New Roman"/>
          <w:sz w:val="28"/>
          <w:szCs w:val="28"/>
        </w:rPr>
        <w:t>Gabor A. Somorjai教授在</w:t>
      </w:r>
      <w:r w:rsidRPr="00B274EB">
        <w:rPr>
          <w:rFonts w:asciiTheme="minorEastAsia" w:hAnsiTheme="minorEastAsia" w:cs="Times New Roman" w:hint="eastAsia"/>
          <w:sz w:val="28"/>
          <w:szCs w:val="28"/>
        </w:rPr>
        <w:t>Topics in Catalysis的综述（介观纳米结构-均相与非均相催化的桥梁）</w:t>
      </w:r>
      <w:r w:rsidRPr="00B274EB">
        <w:rPr>
          <w:rFonts w:asciiTheme="minorEastAsia" w:hAnsiTheme="minorEastAsia" w:cs="Times New Roman"/>
          <w:sz w:val="28"/>
          <w:szCs w:val="28"/>
        </w:rPr>
        <w:t>（Top. Catal. 2014, 57, 812）中</w:t>
      </w:r>
      <w:r w:rsidRPr="00B274EB">
        <w:rPr>
          <w:rFonts w:asciiTheme="minorEastAsia" w:hAnsiTheme="minorEastAsia" w:cs="Times New Roman" w:hint="eastAsia"/>
          <w:sz w:val="28"/>
          <w:szCs w:val="28"/>
        </w:rPr>
        <w:t>大篇幅图文引用我们的工作，将我们在</w:t>
      </w:r>
      <w:r w:rsidRPr="00B274EB">
        <w:rPr>
          <w:rFonts w:asciiTheme="minorEastAsia" w:hAnsiTheme="minorEastAsia" w:cs="Times New Roman"/>
          <w:sz w:val="28"/>
          <w:szCs w:val="28"/>
        </w:rPr>
        <w:t>用</w:t>
      </w:r>
      <w:r w:rsidRPr="00B274EB">
        <w:rPr>
          <w:rFonts w:asciiTheme="minorEastAsia" w:hAnsiTheme="minorEastAsia" w:cs="Times New Roman" w:hint="eastAsia"/>
          <w:sz w:val="28"/>
          <w:szCs w:val="28"/>
        </w:rPr>
        <w:t>有机胺提高</w:t>
      </w:r>
      <w:r w:rsidRPr="00B274EB">
        <w:rPr>
          <w:rFonts w:asciiTheme="minorEastAsia" w:hAnsiTheme="minorEastAsia" w:cs="Times New Roman"/>
          <w:sz w:val="28"/>
          <w:szCs w:val="28"/>
        </w:rPr>
        <w:t>催化反应方面的工作</w:t>
      </w:r>
      <w:r w:rsidRPr="00B274EB">
        <w:rPr>
          <w:rFonts w:asciiTheme="minorEastAsia" w:hAnsiTheme="minorEastAsia" w:cs="Times New Roman" w:hint="eastAsia"/>
          <w:sz w:val="28"/>
          <w:szCs w:val="28"/>
        </w:rPr>
        <w:t>作为表面活性剂层提升金属纳米颗粒催化选择性的重要例子，并</w:t>
      </w:r>
      <w:r w:rsidRPr="00B274EB">
        <w:rPr>
          <w:rFonts w:asciiTheme="minorEastAsia" w:hAnsiTheme="minorEastAsia" w:cs="Times New Roman"/>
          <w:sz w:val="28"/>
          <w:szCs w:val="28"/>
        </w:rPr>
        <w:t>评论</w:t>
      </w:r>
      <w:r w:rsidRPr="00B274EB">
        <w:rPr>
          <w:rFonts w:asciiTheme="minorEastAsia" w:hAnsiTheme="minorEastAsia" w:cs="Times New Roman" w:hint="eastAsia"/>
          <w:sz w:val="28"/>
          <w:szCs w:val="28"/>
        </w:rPr>
        <w:t>认为</w:t>
      </w:r>
      <w:r w:rsidRPr="00B274EB">
        <w:rPr>
          <w:rFonts w:asciiTheme="minorEastAsia" w:hAnsiTheme="minorEastAsia" w:cs="Times New Roman"/>
          <w:sz w:val="28"/>
          <w:szCs w:val="28"/>
        </w:rPr>
        <w:t>：“胺包裹的纳米簇合物实现了双功能基分子的选择性氢化，展示出了表面活性剂作为催化反应助剂的作用[28]。……”（代表性论文7）</w:t>
      </w:r>
    </w:p>
    <w:p w:rsidR="00B274EB" w:rsidRPr="00B274EB" w:rsidRDefault="00B274EB" w:rsidP="00B274EB">
      <w:pPr>
        <w:snapToGrid w:val="0"/>
        <w:spacing w:line="360" w:lineRule="auto"/>
        <w:ind w:firstLineChars="200" w:firstLine="560"/>
        <w:rPr>
          <w:rFonts w:asciiTheme="minorEastAsia" w:hAnsiTheme="minorEastAsia" w:cs="Times New Roman"/>
          <w:bCs/>
          <w:sz w:val="28"/>
          <w:szCs w:val="28"/>
        </w:rPr>
      </w:pPr>
      <w:r w:rsidRPr="00B274EB">
        <w:rPr>
          <w:rFonts w:asciiTheme="minorEastAsia" w:hAnsiTheme="minorEastAsia" w:cs="Times New Roman"/>
          <w:sz w:val="28"/>
          <w:szCs w:val="28"/>
        </w:rPr>
        <w:t>韩国浦项科技大学In Su Lee教授在综述文章（</w:t>
      </w:r>
      <w:r w:rsidRPr="00B274EB">
        <w:rPr>
          <w:rFonts w:asciiTheme="minorEastAsia" w:hAnsiTheme="minorEastAsia" w:cs="Times New Roman"/>
          <w:bCs/>
          <w:sz w:val="28"/>
          <w:szCs w:val="28"/>
        </w:rPr>
        <w:t>Nano Today, 2014, 9, 631）</w:t>
      </w:r>
      <w:r w:rsidRPr="00B274EB">
        <w:rPr>
          <w:rFonts w:asciiTheme="minorEastAsia" w:hAnsiTheme="minorEastAsia" w:cs="Times New Roman"/>
          <w:sz w:val="28"/>
          <w:szCs w:val="28"/>
        </w:rPr>
        <w:t>中进行了引用和评述：“</w:t>
      </w:r>
      <w:r w:rsidRPr="00B274EB">
        <w:rPr>
          <w:rFonts w:asciiTheme="minorEastAsia" w:hAnsiTheme="minorEastAsia" w:cs="Times New Roman"/>
          <w:bCs/>
          <w:sz w:val="28"/>
          <w:szCs w:val="28"/>
        </w:rPr>
        <w:t>例如，由Schuth等人和Zheng等人分别合成的由15nm和6.8nm的Au 纳米颗粒和中空多空的ZrO2和TiO2组成的yolk@shell型的纳米颗粒Au@h-ZrO2和Au@h-TiO2，</w:t>
      </w:r>
      <w:r w:rsidRPr="00B274EB">
        <w:rPr>
          <w:rFonts w:ascii="宋体" w:eastAsia="宋体" w:hAnsi="宋体" w:cs="Times New Roman"/>
          <w:sz w:val="28"/>
          <w:szCs w:val="28"/>
        </w:rPr>
        <w:t>……</w:t>
      </w:r>
      <w:r w:rsidRPr="00B274EB">
        <w:rPr>
          <w:rFonts w:asciiTheme="minorEastAsia" w:hAnsiTheme="minorEastAsia" w:cs="Times New Roman"/>
          <w:bCs/>
          <w:sz w:val="28"/>
          <w:szCs w:val="28"/>
        </w:rPr>
        <w:t>”、“另外一种多yolk@shell型的Pds@hm-CeO2纳米颗粒也由郑等人用于一氧化碳氧化。”、“由郑等人制备的Pds@hm-CeO2，相比于Pd/CeO2在肉桂醇氧化反应中表现出更高的转化率和可循环使用性。”</w:t>
      </w:r>
      <w:r w:rsidRPr="00B274EB">
        <w:rPr>
          <w:rFonts w:asciiTheme="minorEastAsia" w:hAnsiTheme="minorEastAsia" w:cs="Times New Roman"/>
          <w:sz w:val="28"/>
          <w:szCs w:val="28"/>
        </w:rPr>
        <w:t>（代表性论文8）</w:t>
      </w:r>
    </w:p>
    <w:p w:rsidR="00B274EB" w:rsidRPr="00B274EB" w:rsidRDefault="00B274EB" w:rsidP="00B274EB">
      <w:pPr>
        <w:snapToGrid w:val="0"/>
        <w:spacing w:line="360" w:lineRule="auto"/>
        <w:rPr>
          <w:rFonts w:asciiTheme="minorEastAsia" w:hAnsiTheme="minorEastAsia"/>
          <w:sz w:val="28"/>
          <w:szCs w:val="28"/>
        </w:rPr>
      </w:pPr>
      <w:r w:rsidRPr="00B274EB">
        <w:rPr>
          <w:rFonts w:asciiTheme="minorEastAsia" w:hAnsiTheme="minorEastAsia" w:cs="Times New Roman"/>
          <w:sz w:val="28"/>
          <w:szCs w:val="28"/>
        </w:rPr>
        <w:t xml:space="preserve">    中科院上海硅酸盐研究所陈航榕、施剑林研究员在综述文章（Acc. Chem. Res. 2014, 47, 125）中引用并评述了我们在空心介孔二氧化硅方面的研究工作：“郑及其同事提出了一条特殊的“阳离子表面活性剂辅助的选择性蚀刻”策略，用定向介孔二氧化硅外壳来合成HMSNs。……”（代表性论文8）</w:t>
      </w:r>
    </w:p>
    <w:p w:rsidR="00A91176" w:rsidRPr="00787434" w:rsidRDefault="00A91176" w:rsidP="0068334E">
      <w:pPr>
        <w:rPr>
          <w:rFonts w:ascii="Times New Roman" w:hAnsi="Times New Roman" w:cs="Times New Roman"/>
          <w:sz w:val="28"/>
          <w:szCs w:val="28"/>
        </w:rPr>
      </w:pPr>
    </w:p>
    <w:p w:rsidR="00D3593A" w:rsidRPr="00787434" w:rsidRDefault="00D3593A" w:rsidP="0068334E">
      <w:pPr>
        <w:rPr>
          <w:rFonts w:ascii="Times New Roman" w:hAnsi="Times New Roman" w:cs="Times New Roman"/>
          <w:b/>
          <w:sz w:val="28"/>
          <w:szCs w:val="28"/>
        </w:rPr>
        <w:sectPr w:rsidR="00D3593A" w:rsidRPr="00787434" w:rsidSect="00D3593A">
          <w:pgSz w:w="11906" w:h="16838"/>
          <w:pgMar w:top="1440" w:right="1800" w:bottom="1440" w:left="1800" w:header="851" w:footer="992" w:gutter="0"/>
          <w:cols w:space="425"/>
          <w:docGrid w:type="lines" w:linePitch="312"/>
        </w:sectPr>
      </w:pPr>
    </w:p>
    <w:p w:rsidR="00C329BD" w:rsidRPr="00787434" w:rsidRDefault="00C329BD" w:rsidP="0068334E">
      <w:pPr>
        <w:rPr>
          <w:rFonts w:ascii="Times New Roman" w:hAnsi="Times New Roman" w:cs="Times New Roman"/>
          <w:sz w:val="28"/>
          <w:szCs w:val="28"/>
        </w:rPr>
      </w:pPr>
      <w:r w:rsidRPr="00787434">
        <w:rPr>
          <w:rFonts w:ascii="Times New Roman" w:hAnsi="Times New Roman" w:cs="Times New Roman"/>
          <w:b/>
          <w:sz w:val="28"/>
          <w:szCs w:val="28"/>
        </w:rPr>
        <w:t>代表性论文目录</w:t>
      </w:r>
      <w:r w:rsidRPr="00787434">
        <w:rPr>
          <w:rFonts w:ascii="Times New Roman" w:hAnsi="Times New Roman" w:cs="Times New Roman"/>
          <w:sz w:val="28"/>
          <w:szCs w:val="28"/>
        </w:rPr>
        <w:t>：</w:t>
      </w:r>
    </w:p>
    <w:p w:rsidR="00100670" w:rsidRPr="00190DED" w:rsidRDefault="00100670" w:rsidP="00100670">
      <w:pPr>
        <w:rPr>
          <w:rFonts w:ascii="Times New Roman" w:hAnsi="Times New Roman" w:cs="Times New Roman"/>
          <w:bCs/>
          <w:sz w:val="28"/>
          <w:szCs w:val="28"/>
        </w:rPr>
      </w:pPr>
      <w:r w:rsidRPr="00787434">
        <w:rPr>
          <w:rFonts w:ascii="Times New Roman" w:hAnsi="Times New Roman" w:cs="Times New Roman"/>
          <w:sz w:val="28"/>
          <w:szCs w:val="28"/>
        </w:rPr>
        <w:t xml:space="preserve">1. X. Q. Huang, S. H. Tang, X. L. Mu, Y. Dai, G. X. Chen, Z. Y. Zhou, F. X. Ruan, Z. L. Yang, N. F. Zheng, </w:t>
      </w:r>
      <w:r w:rsidRPr="00787434">
        <w:rPr>
          <w:rFonts w:ascii="Times New Roman" w:hAnsi="Times New Roman" w:cs="Times New Roman"/>
          <w:i/>
          <w:iCs/>
          <w:sz w:val="28"/>
          <w:szCs w:val="28"/>
        </w:rPr>
        <w:t xml:space="preserve">Nature Nanotechnol. </w:t>
      </w:r>
      <w:r w:rsidRPr="00787434">
        <w:rPr>
          <w:rFonts w:ascii="Times New Roman" w:hAnsi="Times New Roman" w:cs="Times New Roman"/>
          <w:bCs/>
          <w:sz w:val="28"/>
          <w:szCs w:val="28"/>
        </w:rPr>
        <w:t>2011</w:t>
      </w:r>
      <w:r w:rsidRPr="00787434">
        <w:rPr>
          <w:rFonts w:ascii="Times New Roman" w:hAnsi="Times New Roman" w:cs="Times New Roman"/>
          <w:sz w:val="28"/>
          <w:szCs w:val="28"/>
        </w:rPr>
        <w:t xml:space="preserve">, </w:t>
      </w:r>
      <w:r w:rsidRPr="00787434">
        <w:rPr>
          <w:rFonts w:ascii="Times New Roman" w:hAnsi="Times New Roman" w:cs="Times New Roman"/>
          <w:i/>
          <w:iCs/>
          <w:sz w:val="28"/>
          <w:szCs w:val="28"/>
        </w:rPr>
        <w:t>6</w:t>
      </w:r>
      <w:r w:rsidRPr="00787434">
        <w:rPr>
          <w:rFonts w:ascii="Times New Roman" w:hAnsi="Times New Roman" w:cs="Times New Roman"/>
          <w:sz w:val="28"/>
          <w:szCs w:val="28"/>
        </w:rPr>
        <w:t>, 28-32.</w:t>
      </w:r>
      <w:r w:rsidRPr="00787434">
        <w:rPr>
          <w:rFonts w:ascii="Times New Roman" w:hAnsi="Times New Roman" w:cs="Times New Roman"/>
          <w:bCs/>
          <w:sz w:val="28"/>
          <w:szCs w:val="28"/>
        </w:rPr>
        <w:t xml:space="preserve"> </w:t>
      </w:r>
      <w:r w:rsidRPr="00787434">
        <w:rPr>
          <w:rFonts w:ascii="Times New Roman" w:hAnsi="Times New Roman" w:cs="Times New Roman"/>
          <w:sz w:val="28"/>
          <w:szCs w:val="28"/>
        </w:rPr>
        <w:t xml:space="preserve"> </w:t>
      </w:r>
    </w:p>
    <w:p w:rsidR="00100670" w:rsidRPr="00787434" w:rsidRDefault="00190DED" w:rsidP="00100670">
      <w:pPr>
        <w:rPr>
          <w:rFonts w:ascii="Times New Roman" w:hAnsi="Times New Roman" w:cs="Times New Roman"/>
          <w:bCs/>
          <w:sz w:val="28"/>
          <w:szCs w:val="28"/>
        </w:rPr>
      </w:pPr>
      <w:r>
        <w:rPr>
          <w:rFonts w:ascii="Times New Roman" w:hAnsi="Times New Roman" w:cs="Times New Roman" w:hint="eastAsia"/>
          <w:sz w:val="28"/>
          <w:szCs w:val="28"/>
        </w:rPr>
        <w:t>2</w:t>
      </w:r>
      <w:r w:rsidR="00100670" w:rsidRPr="00787434">
        <w:rPr>
          <w:rFonts w:ascii="Times New Roman" w:hAnsi="Times New Roman" w:cs="Times New Roman"/>
          <w:sz w:val="28"/>
          <w:szCs w:val="28"/>
        </w:rPr>
        <w:t xml:space="preserve">. X. Q. Huang, H. H. Zhang, C. Guo, Z. Y. Zhou, N. F. Zheng, </w:t>
      </w:r>
      <w:r w:rsidR="00100670" w:rsidRPr="00787434">
        <w:rPr>
          <w:rFonts w:ascii="Times New Roman" w:hAnsi="Times New Roman" w:cs="Times New Roman"/>
          <w:i/>
          <w:iCs/>
          <w:sz w:val="28"/>
          <w:szCs w:val="28"/>
        </w:rPr>
        <w:t xml:space="preserve">Angew. Chem. Int. Ed. </w:t>
      </w:r>
      <w:r w:rsidR="00100670" w:rsidRPr="00787434">
        <w:rPr>
          <w:rFonts w:ascii="Times New Roman" w:hAnsi="Times New Roman" w:cs="Times New Roman"/>
          <w:bCs/>
          <w:sz w:val="28"/>
          <w:szCs w:val="28"/>
        </w:rPr>
        <w:t>2009</w:t>
      </w:r>
      <w:r w:rsidR="00100670" w:rsidRPr="00787434">
        <w:rPr>
          <w:rFonts w:ascii="Times New Roman" w:hAnsi="Times New Roman" w:cs="Times New Roman"/>
          <w:sz w:val="28"/>
          <w:szCs w:val="28"/>
        </w:rPr>
        <w:t xml:space="preserve">, </w:t>
      </w:r>
      <w:r w:rsidR="00100670" w:rsidRPr="00787434">
        <w:rPr>
          <w:rFonts w:ascii="Times New Roman" w:hAnsi="Times New Roman" w:cs="Times New Roman"/>
          <w:i/>
          <w:iCs/>
          <w:sz w:val="28"/>
          <w:szCs w:val="28"/>
        </w:rPr>
        <w:t>48</w:t>
      </w:r>
      <w:r w:rsidR="00100670" w:rsidRPr="00787434">
        <w:rPr>
          <w:rFonts w:ascii="Times New Roman" w:hAnsi="Times New Roman" w:cs="Times New Roman"/>
          <w:sz w:val="28"/>
          <w:szCs w:val="28"/>
        </w:rPr>
        <w:t>, 4808-4812.</w:t>
      </w:r>
      <w:r w:rsidR="00100670" w:rsidRPr="00787434">
        <w:rPr>
          <w:rFonts w:ascii="Times New Roman" w:hAnsi="Times New Roman" w:cs="Times New Roman"/>
          <w:bCs/>
          <w:sz w:val="28"/>
          <w:szCs w:val="28"/>
        </w:rPr>
        <w:t xml:space="preserve"> </w:t>
      </w:r>
    </w:p>
    <w:p w:rsidR="00EA66E4" w:rsidRDefault="00190DED" w:rsidP="00100670">
      <w:pPr>
        <w:rPr>
          <w:rFonts w:ascii="Times New Roman" w:hAnsi="Times New Roman" w:cs="Times New Roman"/>
          <w:sz w:val="28"/>
          <w:szCs w:val="28"/>
        </w:rPr>
      </w:pPr>
      <w:r>
        <w:rPr>
          <w:rFonts w:ascii="Times New Roman" w:hAnsi="Times New Roman" w:cs="Times New Roman" w:hint="eastAsia"/>
          <w:sz w:val="28"/>
          <w:szCs w:val="28"/>
        </w:rPr>
        <w:t xml:space="preserve">3. </w:t>
      </w:r>
      <w:r w:rsidRPr="00787434">
        <w:rPr>
          <w:rFonts w:ascii="Times New Roman" w:hAnsi="Times New Roman" w:cs="Times New Roman"/>
          <w:sz w:val="28"/>
          <w:szCs w:val="28"/>
        </w:rPr>
        <w:t xml:space="preserve">X. Q. Huang, S. H. Tang, H. H. Zhang, Z. Y. Zhou, N. F. Zheng, </w:t>
      </w:r>
      <w:r w:rsidRPr="00787434">
        <w:rPr>
          <w:rFonts w:ascii="Times New Roman" w:hAnsi="Times New Roman" w:cs="Times New Roman"/>
          <w:i/>
          <w:iCs/>
          <w:sz w:val="28"/>
          <w:szCs w:val="28"/>
        </w:rPr>
        <w:t xml:space="preserve">J. Am. Chem. Soc. </w:t>
      </w:r>
      <w:r w:rsidRPr="00787434">
        <w:rPr>
          <w:rFonts w:ascii="Times New Roman" w:hAnsi="Times New Roman" w:cs="Times New Roman"/>
          <w:bCs/>
          <w:sz w:val="28"/>
          <w:szCs w:val="28"/>
        </w:rPr>
        <w:t>2009</w:t>
      </w:r>
      <w:r w:rsidRPr="00787434">
        <w:rPr>
          <w:rFonts w:ascii="Times New Roman" w:hAnsi="Times New Roman" w:cs="Times New Roman"/>
          <w:sz w:val="28"/>
          <w:szCs w:val="28"/>
        </w:rPr>
        <w:t xml:space="preserve">, </w:t>
      </w:r>
      <w:r w:rsidRPr="00787434">
        <w:rPr>
          <w:rFonts w:ascii="Times New Roman" w:hAnsi="Times New Roman" w:cs="Times New Roman"/>
          <w:i/>
          <w:iCs/>
          <w:sz w:val="28"/>
          <w:szCs w:val="28"/>
        </w:rPr>
        <w:t>131</w:t>
      </w:r>
      <w:r w:rsidRPr="00787434">
        <w:rPr>
          <w:rFonts w:ascii="Times New Roman" w:hAnsi="Times New Roman" w:cs="Times New Roman"/>
          <w:sz w:val="28"/>
          <w:szCs w:val="28"/>
        </w:rPr>
        <w:t>, 13916-13917.</w:t>
      </w:r>
    </w:p>
    <w:p w:rsidR="00100670" w:rsidRPr="00787434" w:rsidRDefault="00100670" w:rsidP="00100670">
      <w:pPr>
        <w:rPr>
          <w:rFonts w:ascii="Times New Roman" w:hAnsi="Times New Roman" w:cs="Times New Roman"/>
          <w:bCs/>
          <w:sz w:val="28"/>
          <w:szCs w:val="28"/>
          <w:lang w:val="pl-PL"/>
        </w:rPr>
      </w:pPr>
      <w:r w:rsidRPr="00787434">
        <w:rPr>
          <w:rFonts w:ascii="Times New Roman" w:hAnsi="Times New Roman" w:cs="Times New Roman"/>
          <w:sz w:val="28"/>
          <w:szCs w:val="28"/>
        </w:rPr>
        <w:t xml:space="preserve">4. X. Q. Huang, N. F. Zheng, </w:t>
      </w:r>
      <w:r w:rsidRPr="00787434">
        <w:rPr>
          <w:rFonts w:ascii="Times New Roman" w:hAnsi="Times New Roman" w:cs="Times New Roman"/>
          <w:i/>
          <w:iCs/>
          <w:sz w:val="28"/>
          <w:szCs w:val="28"/>
        </w:rPr>
        <w:t xml:space="preserve">J. Am. </w:t>
      </w:r>
      <w:r w:rsidRPr="00787434">
        <w:rPr>
          <w:rFonts w:ascii="Times New Roman" w:hAnsi="Times New Roman" w:cs="Times New Roman"/>
          <w:i/>
          <w:iCs/>
          <w:sz w:val="28"/>
          <w:szCs w:val="28"/>
          <w:lang w:val="pl-PL"/>
        </w:rPr>
        <w:t xml:space="preserve">Chem. Soc. </w:t>
      </w:r>
      <w:r w:rsidRPr="00787434">
        <w:rPr>
          <w:rFonts w:ascii="Times New Roman" w:hAnsi="Times New Roman" w:cs="Times New Roman"/>
          <w:bCs/>
          <w:sz w:val="28"/>
          <w:szCs w:val="28"/>
          <w:lang w:val="pl-PL"/>
        </w:rPr>
        <w:t>2009</w:t>
      </w:r>
      <w:r w:rsidRPr="00787434">
        <w:rPr>
          <w:rFonts w:ascii="Times New Roman" w:hAnsi="Times New Roman" w:cs="Times New Roman"/>
          <w:sz w:val="28"/>
          <w:szCs w:val="28"/>
          <w:lang w:val="pl-PL"/>
        </w:rPr>
        <w:t xml:space="preserve">, </w:t>
      </w:r>
      <w:r w:rsidRPr="00787434">
        <w:rPr>
          <w:rFonts w:ascii="Times New Roman" w:hAnsi="Times New Roman" w:cs="Times New Roman"/>
          <w:i/>
          <w:iCs/>
          <w:sz w:val="28"/>
          <w:szCs w:val="28"/>
          <w:lang w:val="pl-PL"/>
        </w:rPr>
        <w:t>131</w:t>
      </w:r>
      <w:r w:rsidRPr="00787434">
        <w:rPr>
          <w:rFonts w:ascii="Times New Roman" w:hAnsi="Times New Roman" w:cs="Times New Roman"/>
          <w:sz w:val="28"/>
          <w:szCs w:val="28"/>
          <w:lang w:val="pl-PL"/>
        </w:rPr>
        <w:t>, 4602-4603.</w:t>
      </w:r>
      <w:r w:rsidRPr="00787434">
        <w:rPr>
          <w:rFonts w:ascii="Times New Roman" w:hAnsi="Times New Roman" w:cs="Times New Roman"/>
          <w:bCs/>
          <w:sz w:val="28"/>
          <w:szCs w:val="28"/>
          <w:lang w:val="pl-PL"/>
        </w:rPr>
        <w:t xml:space="preserve"> </w:t>
      </w:r>
    </w:p>
    <w:p w:rsidR="00100670" w:rsidRPr="00787434" w:rsidRDefault="00100670" w:rsidP="00100670">
      <w:pPr>
        <w:rPr>
          <w:rFonts w:ascii="Times New Roman" w:hAnsi="Times New Roman" w:cs="Times New Roman"/>
          <w:sz w:val="28"/>
          <w:szCs w:val="28"/>
          <w:lang w:val="pl-PL"/>
        </w:rPr>
      </w:pPr>
      <w:r w:rsidRPr="00787434">
        <w:rPr>
          <w:rFonts w:ascii="Times New Roman" w:hAnsi="Times New Roman" w:cs="Times New Roman"/>
          <w:sz w:val="28"/>
          <w:szCs w:val="28"/>
          <w:lang w:val="de-DE"/>
        </w:rPr>
        <w:t xml:space="preserve">5. X. Q. Huang, Z. Zhao, J. Fan, Y. M. Tan, N. F. Zheng, </w:t>
      </w:r>
      <w:r w:rsidRPr="00787434">
        <w:rPr>
          <w:rFonts w:ascii="Times New Roman" w:hAnsi="Times New Roman" w:cs="Times New Roman"/>
          <w:i/>
          <w:iCs/>
          <w:sz w:val="28"/>
          <w:szCs w:val="28"/>
          <w:lang w:val="de-DE"/>
        </w:rPr>
        <w:t xml:space="preserve">J. Am. </w:t>
      </w:r>
      <w:r w:rsidRPr="00787434">
        <w:rPr>
          <w:rFonts w:ascii="Times New Roman" w:hAnsi="Times New Roman" w:cs="Times New Roman"/>
          <w:i/>
          <w:iCs/>
          <w:sz w:val="28"/>
          <w:szCs w:val="28"/>
          <w:lang w:val="pl-PL"/>
        </w:rPr>
        <w:t xml:space="preserve">Chem. Soc. </w:t>
      </w:r>
      <w:r w:rsidRPr="00787434">
        <w:rPr>
          <w:rFonts w:ascii="Times New Roman" w:hAnsi="Times New Roman" w:cs="Times New Roman"/>
          <w:bCs/>
          <w:sz w:val="28"/>
          <w:szCs w:val="28"/>
          <w:lang w:val="pl-PL"/>
        </w:rPr>
        <w:t>2011</w:t>
      </w:r>
      <w:r w:rsidRPr="00787434">
        <w:rPr>
          <w:rFonts w:ascii="Times New Roman" w:hAnsi="Times New Roman" w:cs="Times New Roman"/>
          <w:sz w:val="28"/>
          <w:szCs w:val="28"/>
          <w:lang w:val="pl-PL"/>
        </w:rPr>
        <w:t xml:space="preserve">, </w:t>
      </w:r>
      <w:r w:rsidRPr="00787434">
        <w:rPr>
          <w:rFonts w:ascii="Times New Roman" w:hAnsi="Times New Roman" w:cs="Times New Roman"/>
          <w:i/>
          <w:iCs/>
          <w:sz w:val="28"/>
          <w:szCs w:val="28"/>
          <w:lang w:val="pl-PL"/>
        </w:rPr>
        <w:t>133</w:t>
      </w:r>
      <w:r w:rsidRPr="00787434">
        <w:rPr>
          <w:rFonts w:ascii="Times New Roman" w:hAnsi="Times New Roman" w:cs="Times New Roman"/>
          <w:sz w:val="28"/>
          <w:szCs w:val="28"/>
          <w:lang w:val="pl-PL"/>
        </w:rPr>
        <w:t>, 4718-4721.</w:t>
      </w:r>
      <w:r w:rsidRPr="00787434">
        <w:rPr>
          <w:rFonts w:ascii="Times New Roman" w:hAnsi="Times New Roman" w:cs="Times New Roman"/>
          <w:bCs/>
          <w:sz w:val="28"/>
          <w:szCs w:val="28"/>
          <w:lang w:val="pl-PL"/>
        </w:rPr>
        <w:t xml:space="preserve"> </w:t>
      </w:r>
    </w:p>
    <w:p w:rsidR="00100670" w:rsidRPr="00787434" w:rsidRDefault="00100670" w:rsidP="00100670">
      <w:pPr>
        <w:rPr>
          <w:rFonts w:ascii="Times New Roman" w:hAnsi="Times New Roman" w:cs="Times New Roman"/>
          <w:bCs/>
          <w:sz w:val="28"/>
          <w:szCs w:val="28"/>
        </w:rPr>
      </w:pPr>
      <w:r w:rsidRPr="00787434">
        <w:rPr>
          <w:rFonts w:ascii="Times New Roman" w:hAnsi="Times New Roman" w:cs="Times New Roman"/>
          <w:sz w:val="28"/>
          <w:szCs w:val="28"/>
          <w:lang w:val="pl-PL"/>
        </w:rPr>
        <w:t xml:space="preserve">6. </w:t>
      </w:r>
      <w:r w:rsidRPr="00787434">
        <w:rPr>
          <w:rFonts w:ascii="Times New Roman" w:hAnsi="Times New Roman" w:cs="Times New Roman"/>
          <w:sz w:val="28"/>
          <w:szCs w:val="28"/>
          <w:lang w:val="nb-NO"/>
        </w:rPr>
        <w:t xml:space="preserve">M Chen, X. Q. Huang, J. Yang, N. F. Zheng, </w:t>
      </w:r>
      <w:r w:rsidRPr="00787434">
        <w:rPr>
          <w:rFonts w:ascii="Times New Roman" w:hAnsi="Times New Roman" w:cs="Times New Roman"/>
          <w:i/>
          <w:sz w:val="28"/>
          <w:szCs w:val="28"/>
          <w:lang w:val="nb-NO"/>
        </w:rPr>
        <w:t xml:space="preserve">Adv. </w:t>
      </w:r>
      <w:r w:rsidRPr="00787434">
        <w:rPr>
          <w:rFonts w:ascii="Times New Roman" w:hAnsi="Times New Roman" w:cs="Times New Roman"/>
          <w:i/>
          <w:sz w:val="28"/>
          <w:szCs w:val="28"/>
          <w:lang w:val="de-DE"/>
        </w:rPr>
        <w:t xml:space="preserve">Mater. </w:t>
      </w:r>
      <w:r w:rsidRPr="00787434">
        <w:rPr>
          <w:rFonts w:ascii="Times New Roman" w:hAnsi="Times New Roman" w:cs="Times New Roman"/>
          <w:sz w:val="28"/>
          <w:szCs w:val="28"/>
          <w:lang w:val="de-DE"/>
        </w:rPr>
        <w:t xml:space="preserve">2012, </w:t>
      </w:r>
      <w:r w:rsidRPr="00787434">
        <w:rPr>
          <w:rFonts w:ascii="Times New Roman" w:hAnsi="Times New Roman" w:cs="Times New Roman"/>
          <w:i/>
          <w:sz w:val="28"/>
          <w:szCs w:val="28"/>
          <w:lang w:val="de-DE"/>
        </w:rPr>
        <w:t>24</w:t>
      </w:r>
      <w:r w:rsidRPr="00787434">
        <w:rPr>
          <w:rFonts w:ascii="Times New Roman" w:hAnsi="Times New Roman" w:cs="Times New Roman"/>
          <w:sz w:val="28"/>
          <w:szCs w:val="28"/>
          <w:lang w:val="de-DE"/>
        </w:rPr>
        <w:t>, 862-879.</w:t>
      </w:r>
      <w:r w:rsidRPr="00787434">
        <w:rPr>
          <w:rFonts w:ascii="Times New Roman" w:hAnsi="Times New Roman" w:cs="Times New Roman"/>
          <w:bCs/>
          <w:sz w:val="28"/>
          <w:szCs w:val="28"/>
        </w:rPr>
        <w:t xml:space="preserve"> </w:t>
      </w:r>
    </w:p>
    <w:p w:rsidR="00100670" w:rsidRPr="00787434" w:rsidRDefault="00100670" w:rsidP="00100670">
      <w:pPr>
        <w:rPr>
          <w:rFonts w:ascii="Times New Roman" w:hAnsi="Times New Roman" w:cs="Times New Roman"/>
          <w:bCs/>
          <w:sz w:val="28"/>
          <w:szCs w:val="28"/>
        </w:rPr>
      </w:pPr>
      <w:r w:rsidRPr="00787434">
        <w:rPr>
          <w:rFonts w:ascii="Times New Roman" w:hAnsi="Times New Roman" w:cs="Times New Roman"/>
          <w:sz w:val="28"/>
          <w:szCs w:val="28"/>
          <w:lang w:val="de-DE"/>
        </w:rPr>
        <w:t xml:space="preserve">7. B. H. Wu, H. Q. Huang, J. Yang, N. F. Zheng, G. Fu, </w:t>
      </w:r>
      <w:r w:rsidRPr="00787434">
        <w:rPr>
          <w:rFonts w:ascii="Times New Roman" w:hAnsi="Times New Roman" w:cs="Times New Roman"/>
          <w:i/>
          <w:iCs/>
          <w:sz w:val="28"/>
          <w:szCs w:val="28"/>
          <w:lang w:val="de-DE"/>
        </w:rPr>
        <w:t xml:space="preserve">Angew. Chem. Int. Ed. </w:t>
      </w:r>
      <w:r w:rsidRPr="00787434">
        <w:rPr>
          <w:rFonts w:ascii="Times New Roman" w:hAnsi="Times New Roman" w:cs="Times New Roman"/>
          <w:bCs/>
          <w:sz w:val="28"/>
          <w:szCs w:val="28"/>
          <w:lang w:val="de-DE"/>
        </w:rPr>
        <w:t>2012</w:t>
      </w:r>
      <w:r w:rsidRPr="00787434">
        <w:rPr>
          <w:rFonts w:ascii="Times New Roman" w:hAnsi="Times New Roman" w:cs="Times New Roman"/>
          <w:sz w:val="28"/>
          <w:szCs w:val="28"/>
          <w:lang w:val="de-DE"/>
        </w:rPr>
        <w:t>,</w:t>
      </w:r>
      <w:r w:rsidRPr="00787434">
        <w:rPr>
          <w:rFonts w:ascii="Times New Roman" w:hAnsi="Times New Roman" w:cs="Times New Roman"/>
          <w:i/>
          <w:iCs/>
          <w:sz w:val="28"/>
          <w:szCs w:val="28"/>
          <w:lang w:val="de-DE"/>
        </w:rPr>
        <w:t>51</w:t>
      </w:r>
      <w:r w:rsidRPr="00787434">
        <w:rPr>
          <w:rFonts w:ascii="Times New Roman" w:hAnsi="Times New Roman" w:cs="Times New Roman"/>
          <w:sz w:val="28"/>
          <w:szCs w:val="28"/>
          <w:lang w:val="de-DE"/>
        </w:rPr>
        <w:t>, 3440-3443.</w:t>
      </w:r>
    </w:p>
    <w:p w:rsidR="00100670" w:rsidRPr="00787434" w:rsidRDefault="00100670" w:rsidP="00100670">
      <w:pPr>
        <w:rPr>
          <w:rFonts w:ascii="Times New Roman" w:hAnsi="Times New Roman" w:cs="Times New Roman"/>
          <w:sz w:val="28"/>
          <w:szCs w:val="28"/>
          <w:lang w:val="pl-PL"/>
        </w:rPr>
      </w:pPr>
      <w:r w:rsidRPr="00787434">
        <w:rPr>
          <w:rFonts w:ascii="Times New Roman" w:hAnsi="Times New Roman" w:cs="Times New Roman"/>
          <w:sz w:val="28"/>
          <w:szCs w:val="28"/>
          <w:lang w:val="pl-PL"/>
        </w:rPr>
        <w:t xml:space="preserve">8. X. L. Fang, Z. H. Liu, M.-F. Hsieh, M. Chen, P. X. Liu, C. Chen, N. F. Zheng, </w:t>
      </w:r>
      <w:r w:rsidRPr="00787434">
        <w:rPr>
          <w:rFonts w:ascii="Times New Roman" w:hAnsi="Times New Roman" w:cs="Times New Roman"/>
          <w:i/>
          <w:iCs/>
          <w:sz w:val="28"/>
          <w:szCs w:val="28"/>
          <w:lang w:val="pl-PL"/>
        </w:rPr>
        <w:t xml:space="preserve">ACS Nano </w:t>
      </w:r>
      <w:r w:rsidRPr="00787434">
        <w:rPr>
          <w:rFonts w:ascii="Times New Roman" w:hAnsi="Times New Roman" w:cs="Times New Roman"/>
          <w:bCs/>
          <w:sz w:val="28"/>
          <w:szCs w:val="28"/>
          <w:lang w:val="pl-PL"/>
        </w:rPr>
        <w:t>2012</w:t>
      </w:r>
      <w:r w:rsidRPr="00787434">
        <w:rPr>
          <w:rFonts w:ascii="Times New Roman" w:hAnsi="Times New Roman" w:cs="Times New Roman"/>
          <w:sz w:val="28"/>
          <w:szCs w:val="28"/>
          <w:lang w:val="pl-PL"/>
        </w:rPr>
        <w:t xml:space="preserve">, </w:t>
      </w:r>
      <w:r w:rsidRPr="00787434">
        <w:rPr>
          <w:rFonts w:ascii="Times New Roman" w:hAnsi="Times New Roman" w:cs="Times New Roman"/>
          <w:i/>
          <w:iCs/>
          <w:sz w:val="28"/>
          <w:szCs w:val="28"/>
          <w:lang w:val="pl-PL"/>
        </w:rPr>
        <w:t>6</w:t>
      </w:r>
      <w:r w:rsidRPr="00787434">
        <w:rPr>
          <w:rFonts w:ascii="Times New Roman" w:hAnsi="Times New Roman" w:cs="Times New Roman"/>
          <w:sz w:val="28"/>
          <w:szCs w:val="28"/>
          <w:lang w:val="pl-PL"/>
        </w:rPr>
        <w:t>, 4434-4444.</w:t>
      </w:r>
      <w:r w:rsidRPr="00787434">
        <w:rPr>
          <w:rFonts w:ascii="Times New Roman" w:hAnsi="Times New Roman" w:cs="Times New Roman"/>
          <w:bCs/>
          <w:sz w:val="28"/>
          <w:szCs w:val="28"/>
          <w:lang w:val="pl-PL"/>
        </w:rPr>
        <w:t xml:space="preserve"> </w:t>
      </w:r>
    </w:p>
    <w:p w:rsidR="00A91176" w:rsidRPr="00787434" w:rsidRDefault="00A91176" w:rsidP="0068334E">
      <w:pPr>
        <w:rPr>
          <w:rFonts w:ascii="Times New Roman" w:hAnsi="Times New Roman" w:cs="Times New Roman"/>
          <w:sz w:val="28"/>
          <w:szCs w:val="28"/>
          <w:lang w:val="pl-PL"/>
        </w:rPr>
      </w:pPr>
    </w:p>
    <w:p w:rsidR="00D3593A" w:rsidRPr="00787434" w:rsidRDefault="00D3593A" w:rsidP="0068334E">
      <w:pPr>
        <w:rPr>
          <w:rFonts w:ascii="Times New Roman" w:hAnsi="Times New Roman" w:cs="Times New Roman"/>
          <w:b/>
          <w:sz w:val="28"/>
          <w:szCs w:val="28"/>
        </w:rPr>
        <w:sectPr w:rsidR="00D3593A" w:rsidRPr="00787434" w:rsidSect="00637084">
          <w:pgSz w:w="11906" w:h="16838"/>
          <w:pgMar w:top="1440" w:right="1800" w:bottom="1440" w:left="1800" w:header="851" w:footer="992" w:gutter="0"/>
          <w:cols w:space="425"/>
          <w:docGrid w:type="lines" w:linePitch="312"/>
        </w:sectPr>
      </w:pPr>
    </w:p>
    <w:p w:rsidR="00C329BD" w:rsidRPr="00787434" w:rsidRDefault="00E37C0A" w:rsidP="0068334E">
      <w:pPr>
        <w:rPr>
          <w:rFonts w:ascii="Times New Roman" w:hAnsi="Times New Roman" w:cs="Times New Roman"/>
          <w:sz w:val="28"/>
          <w:szCs w:val="28"/>
        </w:rPr>
      </w:pPr>
      <w:r w:rsidRPr="00787434">
        <w:rPr>
          <w:rFonts w:ascii="Times New Roman" w:hAnsi="Times New Roman" w:cs="Times New Roman"/>
          <w:b/>
          <w:sz w:val="28"/>
          <w:szCs w:val="28"/>
        </w:rPr>
        <w:t>主要完成人情况表</w:t>
      </w:r>
      <w:r w:rsidRPr="00787434">
        <w:rPr>
          <w:rFonts w:ascii="Times New Roman" w:hAnsi="Times New Roman" w:cs="Times New Roman"/>
          <w:sz w:val="28"/>
          <w:szCs w:val="28"/>
        </w:rPr>
        <w:t>：</w:t>
      </w:r>
    </w:p>
    <w:p w:rsidR="00655EE7" w:rsidRPr="00787434" w:rsidRDefault="00655EE7" w:rsidP="0008766C">
      <w:pPr>
        <w:ind w:firstLineChars="200" w:firstLine="560"/>
        <w:rPr>
          <w:rFonts w:ascii="Times New Roman" w:hAnsi="Times New Roman" w:cs="Times New Roman"/>
          <w:sz w:val="28"/>
          <w:szCs w:val="28"/>
        </w:rPr>
      </w:pPr>
      <w:r w:rsidRPr="00787434">
        <w:rPr>
          <w:rFonts w:ascii="Times New Roman" w:hAnsi="Times New Roman" w:cs="Times New Roman"/>
          <w:sz w:val="28"/>
          <w:szCs w:val="28"/>
        </w:rPr>
        <w:t>郑南峰</w:t>
      </w:r>
      <w:r w:rsidR="003145E2" w:rsidRPr="00787434">
        <w:rPr>
          <w:rFonts w:ascii="Times New Roman" w:hAnsi="Times New Roman" w:cs="Times New Roman"/>
          <w:sz w:val="28"/>
          <w:szCs w:val="28"/>
        </w:rPr>
        <w:t>，</w:t>
      </w:r>
      <w:r w:rsidR="00FC7F2B" w:rsidRPr="00787434">
        <w:rPr>
          <w:rFonts w:ascii="Times New Roman" w:hAnsi="Times New Roman" w:cs="Times New Roman"/>
          <w:sz w:val="28"/>
          <w:szCs w:val="28"/>
        </w:rPr>
        <w:t>博士</w:t>
      </w:r>
      <w:r w:rsidRPr="00787434">
        <w:rPr>
          <w:rFonts w:ascii="Times New Roman" w:hAnsi="Times New Roman" w:cs="Times New Roman"/>
          <w:sz w:val="28"/>
          <w:szCs w:val="28"/>
        </w:rPr>
        <w:t>，</w:t>
      </w:r>
      <w:r w:rsidR="00F829BF" w:rsidRPr="00787434">
        <w:rPr>
          <w:rFonts w:ascii="Times New Roman" w:hAnsi="Times New Roman" w:cs="Times New Roman"/>
          <w:sz w:val="28"/>
          <w:szCs w:val="28"/>
        </w:rPr>
        <w:t>国家杰出青年基金获得者，</w:t>
      </w:r>
      <w:r w:rsidRPr="00787434">
        <w:rPr>
          <w:rFonts w:ascii="Times New Roman" w:hAnsi="Times New Roman" w:cs="Times New Roman"/>
          <w:sz w:val="28"/>
          <w:szCs w:val="28"/>
        </w:rPr>
        <w:t>长江学者特聘</w:t>
      </w:r>
      <w:r w:rsidR="00FC7F2B" w:rsidRPr="00787434">
        <w:rPr>
          <w:rFonts w:ascii="Times New Roman" w:hAnsi="Times New Roman" w:cs="Times New Roman"/>
          <w:sz w:val="28"/>
          <w:szCs w:val="28"/>
        </w:rPr>
        <w:t>教授。</w:t>
      </w:r>
      <w:r w:rsidR="00FC7F2B" w:rsidRPr="00787434">
        <w:rPr>
          <w:rFonts w:ascii="Times New Roman" w:hAnsi="Times New Roman" w:cs="Times New Roman"/>
          <w:sz w:val="28"/>
          <w:szCs w:val="28"/>
        </w:rPr>
        <w:t>1977</w:t>
      </w:r>
      <w:r w:rsidR="00FC7F2B" w:rsidRPr="00787434">
        <w:rPr>
          <w:rFonts w:ascii="Times New Roman" w:hAnsi="Times New Roman" w:cs="Times New Roman"/>
          <w:sz w:val="28"/>
          <w:szCs w:val="28"/>
        </w:rPr>
        <w:t>年</w:t>
      </w:r>
      <w:r w:rsidR="00FC7F2B" w:rsidRPr="00787434">
        <w:rPr>
          <w:rFonts w:ascii="Times New Roman" w:hAnsi="Times New Roman" w:cs="Times New Roman"/>
          <w:sz w:val="28"/>
          <w:szCs w:val="28"/>
        </w:rPr>
        <w:t>4</w:t>
      </w:r>
      <w:r w:rsidR="00FC7F2B" w:rsidRPr="00787434">
        <w:rPr>
          <w:rFonts w:ascii="Times New Roman" w:hAnsi="Times New Roman" w:cs="Times New Roman"/>
          <w:sz w:val="28"/>
          <w:szCs w:val="28"/>
        </w:rPr>
        <w:t>月出生，</w:t>
      </w:r>
      <w:r w:rsidRPr="00787434">
        <w:rPr>
          <w:rFonts w:ascii="Times New Roman" w:hAnsi="Times New Roman" w:cs="Times New Roman"/>
          <w:sz w:val="28"/>
          <w:szCs w:val="28"/>
        </w:rPr>
        <w:t>2005</w:t>
      </w:r>
      <w:r w:rsidRPr="00787434">
        <w:rPr>
          <w:rFonts w:ascii="Times New Roman" w:hAnsi="Times New Roman" w:cs="Times New Roman"/>
          <w:sz w:val="28"/>
          <w:szCs w:val="28"/>
        </w:rPr>
        <w:t>年</w:t>
      </w:r>
      <w:r w:rsidRPr="00787434">
        <w:rPr>
          <w:rFonts w:ascii="Times New Roman" w:hAnsi="Times New Roman" w:cs="Times New Roman"/>
          <w:sz w:val="28"/>
          <w:szCs w:val="28"/>
        </w:rPr>
        <w:t>7</w:t>
      </w:r>
      <w:r w:rsidRPr="00787434">
        <w:rPr>
          <w:rFonts w:ascii="Times New Roman" w:hAnsi="Times New Roman" w:cs="Times New Roman"/>
          <w:sz w:val="28"/>
          <w:szCs w:val="28"/>
        </w:rPr>
        <w:t>月获美国加州大学河滨分校</w:t>
      </w:r>
      <w:r w:rsidR="00FC7F2B" w:rsidRPr="00787434">
        <w:rPr>
          <w:rFonts w:ascii="Times New Roman" w:hAnsi="Times New Roman" w:cs="Times New Roman"/>
          <w:sz w:val="28"/>
          <w:szCs w:val="28"/>
        </w:rPr>
        <w:t>理学博士学位，</w:t>
      </w:r>
      <w:r w:rsidRPr="00787434">
        <w:rPr>
          <w:rFonts w:ascii="Times New Roman" w:hAnsi="Times New Roman" w:cs="Times New Roman"/>
          <w:sz w:val="28"/>
          <w:szCs w:val="28"/>
        </w:rPr>
        <w:t>2007</w:t>
      </w:r>
      <w:r w:rsidRPr="00787434">
        <w:rPr>
          <w:rFonts w:ascii="Times New Roman" w:hAnsi="Times New Roman" w:cs="Times New Roman"/>
          <w:sz w:val="28"/>
          <w:szCs w:val="28"/>
        </w:rPr>
        <w:t>年</w:t>
      </w:r>
      <w:r w:rsidRPr="00787434">
        <w:rPr>
          <w:rFonts w:ascii="Times New Roman" w:hAnsi="Times New Roman" w:cs="Times New Roman"/>
          <w:sz w:val="28"/>
          <w:szCs w:val="28"/>
        </w:rPr>
        <w:t>8</w:t>
      </w:r>
      <w:r w:rsidRPr="00787434">
        <w:rPr>
          <w:rFonts w:ascii="Times New Roman" w:hAnsi="Times New Roman" w:cs="Times New Roman"/>
          <w:sz w:val="28"/>
          <w:szCs w:val="28"/>
        </w:rPr>
        <w:t>月至今任厦门大学化学化工学院教授</w:t>
      </w:r>
      <w:r w:rsidR="00FC7F2B" w:rsidRPr="00787434">
        <w:rPr>
          <w:rFonts w:ascii="Times New Roman" w:hAnsi="Times New Roman" w:cs="Times New Roman"/>
          <w:sz w:val="28"/>
          <w:szCs w:val="28"/>
        </w:rPr>
        <w:t>。担任该项目负责人，提出了</w:t>
      </w:r>
      <w:r w:rsidR="0087572C" w:rsidRPr="00787434">
        <w:rPr>
          <w:rFonts w:ascii="Times New Roman" w:hAnsi="Times New Roman" w:cs="Times New Roman"/>
          <w:sz w:val="28"/>
          <w:szCs w:val="28"/>
        </w:rPr>
        <w:t>项目</w:t>
      </w:r>
      <w:r w:rsidR="00FC7F2B" w:rsidRPr="00787434">
        <w:rPr>
          <w:rFonts w:ascii="Times New Roman" w:hAnsi="Times New Roman" w:cs="Times New Roman"/>
          <w:sz w:val="28"/>
          <w:szCs w:val="28"/>
        </w:rPr>
        <w:t>主要学术思想，制定项目</w:t>
      </w:r>
      <w:r w:rsidR="003145E2" w:rsidRPr="00787434">
        <w:rPr>
          <w:rFonts w:ascii="Times New Roman" w:hAnsi="Times New Roman" w:cs="Times New Roman"/>
          <w:sz w:val="28"/>
          <w:szCs w:val="28"/>
        </w:rPr>
        <w:t>的</w:t>
      </w:r>
      <w:r w:rsidR="0087572C" w:rsidRPr="00787434">
        <w:rPr>
          <w:rFonts w:ascii="Times New Roman" w:hAnsi="Times New Roman" w:cs="Times New Roman"/>
          <w:sz w:val="28"/>
          <w:szCs w:val="28"/>
        </w:rPr>
        <w:t>总体研究方案，</w:t>
      </w:r>
      <w:r w:rsidR="00FC7F2B" w:rsidRPr="00787434">
        <w:rPr>
          <w:rFonts w:ascii="Times New Roman" w:hAnsi="Times New Roman" w:cs="Times New Roman"/>
          <w:sz w:val="28"/>
          <w:szCs w:val="28"/>
        </w:rPr>
        <w:t>对《重要科学发现》</w:t>
      </w:r>
      <w:r w:rsidR="00FC7F2B" w:rsidRPr="00787434">
        <w:rPr>
          <w:rFonts w:ascii="Times New Roman" w:hAnsi="Times New Roman" w:cs="Times New Roman"/>
          <w:sz w:val="28"/>
          <w:szCs w:val="28"/>
        </w:rPr>
        <w:t>1</w:t>
      </w:r>
      <w:r w:rsidR="00FC7F2B" w:rsidRPr="00787434">
        <w:rPr>
          <w:rFonts w:ascii="Times New Roman" w:hAnsi="Times New Roman" w:cs="Times New Roman"/>
          <w:sz w:val="28"/>
          <w:szCs w:val="28"/>
        </w:rPr>
        <w:t>、</w:t>
      </w:r>
      <w:r w:rsidR="00FC7F2B" w:rsidRPr="00787434">
        <w:rPr>
          <w:rFonts w:ascii="Times New Roman" w:hAnsi="Times New Roman" w:cs="Times New Roman"/>
          <w:sz w:val="28"/>
          <w:szCs w:val="28"/>
        </w:rPr>
        <w:t>2</w:t>
      </w:r>
      <w:r w:rsidR="00FC7F2B" w:rsidRPr="00787434">
        <w:rPr>
          <w:rFonts w:ascii="Times New Roman" w:hAnsi="Times New Roman" w:cs="Times New Roman"/>
          <w:sz w:val="28"/>
          <w:szCs w:val="28"/>
        </w:rPr>
        <w:t>、</w:t>
      </w:r>
      <w:r w:rsidR="00FC7F2B" w:rsidRPr="00787434">
        <w:rPr>
          <w:rFonts w:ascii="Times New Roman" w:hAnsi="Times New Roman" w:cs="Times New Roman"/>
          <w:sz w:val="28"/>
          <w:szCs w:val="28"/>
        </w:rPr>
        <w:t>3</w:t>
      </w:r>
      <w:r w:rsidR="00FC7F2B" w:rsidRPr="00787434">
        <w:rPr>
          <w:rFonts w:ascii="Times New Roman" w:hAnsi="Times New Roman" w:cs="Times New Roman"/>
          <w:sz w:val="28"/>
          <w:szCs w:val="28"/>
        </w:rPr>
        <w:t>点均做出了突出贡献，是代表性论文</w:t>
      </w:r>
      <w:r w:rsidR="003145E2" w:rsidRPr="00787434">
        <w:rPr>
          <w:rFonts w:ascii="Times New Roman" w:hAnsi="Times New Roman" w:cs="Times New Roman"/>
          <w:sz w:val="28"/>
          <w:szCs w:val="28"/>
        </w:rPr>
        <w:t>1-6</w:t>
      </w:r>
      <w:r w:rsidR="003145E2" w:rsidRPr="00787434">
        <w:rPr>
          <w:rFonts w:ascii="Times New Roman" w:hAnsi="Times New Roman" w:cs="Times New Roman"/>
          <w:sz w:val="28"/>
          <w:szCs w:val="28"/>
        </w:rPr>
        <w:t>、</w:t>
      </w:r>
      <w:r w:rsidR="00FC7F2B" w:rsidRPr="00787434">
        <w:rPr>
          <w:rFonts w:ascii="Times New Roman" w:hAnsi="Times New Roman" w:cs="Times New Roman"/>
          <w:sz w:val="28"/>
          <w:szCs w:val="28"/>
        </w:rPr>
        <w:t>8</w:t>
      </w:r>
      <w:r w:rsidR="00FC7F2B" w:rsidRPr="00787434">
        <w:rPr>
          <w:rFonts w:ascii="Times New Roman" w:hAnsi="Times New Roman" w:cs="Times New Roman"/>
          <w:sz w:val="28"/>
          <w:szCs w:val="28"/>
        </w:rPr>
        <w:t>的责任通讯作者及代表性论文</w:t>
      </w:r>
      <w:r w:rsidR="003145E2" w:rsidRPr="00787434">
        <w:rPr>
          <w:rFonts w:ascii="Times New Roman" w:hAnsi="Times New Roman" w:cs="Times New Roman"/>
          <w:sz w:val="28"/>
          <w:szCs w:val="28"/>
        </w:rPr>
        <w:t>7</w:t>
      </w:r>
      <w:r w:rsidR="00FC7F2B" w:rsidRPr="00787434">
        <w:rPr>
          <w:rFonts w:ascii="Times New Roman" w:hAnsi="Times New Roman" w:cs="Times New Roman"/>
          <w:sz w:val="28"/>
          <w:szCs w:val="28"/>
        </w:rPr>
        <w:t>的共同责任通讯作者。</w:t>
      </w:r>
    </w:p>
    <w:p w:rsidR="00A91176" w:rsidRPr="00787434" w:rsidRDefault="00F829BF" w:rsidP="0008766C">
      <w:pPr>
        <w:ind w:firstLineChars="200" w:firstLine="560"/>
        <w:rPr>
          <w:rFonts w:ascii="Times New Roman" w:hAnsi="Times New Roman" w:cs="Times New Roman"/>
          <w:sz w:val="28"/>
          <w:szCs w:val="28"/>
        </w:rPr>
      </w:pPr>
      <w:r w:rsidRPr="00787434">
        <w:rPr>
          <w:rFonts w:ascii="Times New Roman" w:hAnsi="Times New Roman" w:cs="Times New Roman"/>
          <w:sz w:val="28"/>
          <w:szCs w:val="28"/>
        </w:rPr>
        <w:t>黄小青，博士，教授。</w:t>
      </w:r>
      <w:r w:rsidRPr="00787434">
        <w:rPr>
          <w:rFonts w:ascii="Times New Roman" w:hAnsi="Times New Roman" w:cs="Times New Roman"/>
          <w:sz w:val="28"/>
          <w:szCs w:val="28"/>
        </w:rPr>
        <w:t>1984</w:t>
      </w:r>
      <w:r w:rsidRPr="00787434">
        <w:rPr>
          <w:rFonts w:ascii="Times New Roman" w:hAnsi="Times New Roman" w:cs="Times New Roman"/>
          <w:sz w:val="28"/>
          <w:szCs w:val="28"/>
        </w:rPr>
        <w:t>年</w:t>
      </w:r>
      <w:r w:rsidRPr="00787434">
        <w:rPr>
          <w:rFonts w:ascii="Times New Roman" w:hAnsi="Times New Roman" w:cs="Times New Roman"/>
          <w:sz w:val="28"/>
          <w:szCs w:val="28"/>
        </w:rPr>
        <w:t>8</w:t>
      </w:r>
      <w:r w:rsidRPr="00787434">
        <w:rPr>
          <w:rFonts w:ascii="Times New Roman" w:hAnsi="Times New Roman" w:cs="Times New Roman"/>
          <w:sz w:val="28"/>
          <w:szCs w:val="28"/>
        </w:rPr>
        <w:t>月出生，</w:t>
      </w:r>
      <w:r w:rsidRPr="00787434">
        <w:rPr>
          <w:rFonts w:ascii="Times New Roman" w:hAnsi="Times New Roman" w:cs="Times New Roman"/>
          <w:sz w:val="28"/>
          <w:szCs w:val="28"/>
        </w:rPr>
        <w:t>2011</w:t>
      </w:r>
      <w:r w:rsidRPr="00787434">
        <w:rPr>
          <w:rFonts w:ascii="Times New Roman" w:hAnsi="Times New Roman" w:cs="Times New Roman"/>
          <w:sz w:val="28"/>
          <w:szCs w:val="28"/>
        </w:rPr>
        <w:t>年</w:t>
      </w:r>
      <w:r w:rsidRPr="00787434">
        <w:rPr>
          <w:rFonts w:ascii="Times New Roman" w:hAnsi="Times New Roman" w:cs="Times New Roman"/>
          <w:sz w:val="28"/>
          <w:szCs w:val="28"/>
        </w:rPr>
        <w:t>8</w:t>
      </w:r>
      <w:r w:rsidRPr="00787434">
        <w:rPr>
          <w:rFonts w:ascii="Times New Roman" w:hAnsi="Times New Roman" w:cs="Times New Roman"/>
          <w:sz w:val="28"/>
          <w:szCs w:val="28"/>
        </w:rPr>
        <w:t>月获厦门大学理学博士学位，</w:t>
      </w:r>
      <w:bookmarkStart w:id="0" w:name="_GoBack"/>
      <w:bookmarkEnd w:id="0"/>
      <w:r w:rsidRPr="00787434">
        <w:rPr>
          <w:rFonts w:ascii="Times New Roman" w:hAnsi="Times New Roman" w:cs="Times New Roman"/>
          <w:sz w:val="28"/>
          <w:szCs w:val="28"/>
        </w:rPr>
        <w:t>2014</w:t>
      </w:r>
      <w:r w:rsidRPr="00787434">
        <w:rPr>
          <w:rFonts w:ascii="Times New Roman" w:hAnsi="Times New Roman" w:cs="Times New Roman"/>
          <w:sz w:val="28"/>
          <w:szCs w:val="28"/>
        </w:rPr>
        <w:t>年</w:t>
      </w:r>
      <w:r w:rsidRPr="00787434">
        <w:rPr>
          <w:rFonts w:ascii="Times New Roman" w:hAnsi="Times New Roman" w:cs="Times New Roman"/>
          <w:sz w:val="28"/>
          <w:szCs w:val="28"/>
        </w:rPr>
        <w:t>9</w:t>
      </w:r>
      <w:r w:rsidRPr="00787434">
        <w:rPr>
          <w:rFonts w:ascii="Times New Roman" w:hAnsi="Times New Roman" w:cs="Times New Roman"/>
          <w:sz w:val="28"/>
          <w:szCs w:val="28"/>
        </w:rPr>
        <w:t>月至今任苏州大学</w:t>
      </w:r>
      <w:r w:rsidR="0087572C" w:rsidRPr="00787434">
        <w:rPr>
          <w:rFonts w:ascii="Times New Roman" w:hAnsi="Times New Roman" w:cs="Times New Roman"/>
          <w:sz w:val="28"/>
          <w:szCs w:val="28"/>
        </w:rPr>
        <w:t>化学系</w:t>
      </w:r>
      <w:r w:rsidRPr="00787434">
        <w:rPr>
          <w:rFonts w:ascii="Times New Roman" w:hAnsi="Times New Roman" w:cs="Times New Roman"/>
          <w:sz w:val="28"/>
          <w:szCs w:val="28"/>
        </w:rPr>
        <w:t>教授。</w:t>
      </w:r>
      <w:r w:rsidR="0087572C" w:rsidRPr="00787434">
        <w:rPr>
          <w:rFonts w:ascii="Times New Roman" w:hAnsi="Times New Roman" w:cs="Times New Roman"/>
          <w:sz w:val="28"/>
          <w:szCs w:val="28"/>
        </w:rPr>
        <w:t>作为</w:t>
      </w:r>
      <w:r w:rsidRPr="00787434">
        <w:rPr>
          <w:rFonts w:ascii="Times New Roman" w:hAnsi="Times New Roman" w:cs="Times New Roman"/>
          <w:sz w:val="28"/>
          <w:szCs w:val="28"/>
        </w:rPr>
        <w:t>该项目的主要完成人之一，</w:t>
      </w:r>
      <w:r w:rsidR="0087572C" w:rsidRPr="00787434">
        <w:rPr>
          <w:rFonts w:ascii="Times New Roman" w:hAnsi="Times New Roman" w:cs="Times New Roman"/>
          <w:sz w:val="28"/>
          <w:szCs w:val="28"/>
        </w:rPr>
        <w:t>开展了贵金属纳米晶体表面结构调控的系统研究，对《重要科学发现》第</w:t>
      </w:r>
      <w:r w:rsidR="0087572C" w:rsidRPr="00787434">
        <w:rPr>
          <w:rFonts w:ascii="Times New Roman" w:hAnsi="Times New Roman" w:cs="Times New Roman"/>
          <w:sz w:val="28"/>
          <w:szCs w:val="28"/>
        </w:rPr>
        <w:t>1</w:t>
      </w:r>
      <w:r w:rsidR="0087572C" w:rsidRPr="00787434">
        <w:rPr>
          <w:rFonts w:ascii="Times New Roman" w:hAnsi="Times New Roman" w:cs="Times New Roman"/>
          <w:sz w:val="28"/>
          <w:szCs w:val="28"/>
        </w:rPr>
        <w:t>点做出了重要贡献，是代表性论文</w:t>
      </w:r>
      <w:r w:rsidR="0087572C" w:rsidRPr="00787434">
        <w:rPr>
          <w:rFonts w:ascii="Times New Roman" w:hAnsi="Times New Roman" w:cs="Times New Roman"/>
          <w:sz w:val="28"/>
          <w:szCs w:val="28"/>
        </w:rPr>
        <w:t>1-5</w:t>
      </w:r>
      <w:r w:rsidR="0087572C" w:rsidRPr="00787434">
        <w:rPr>
          <w:rFonts w:ascii="Times New Roman" w:hAnsi="Times New Roman" w:cs="Times New Roman"/>
          <w:sz w:val="28"/>
          <w:szCs w:val="28"/>
        </w:rPr>
        <w:t>的第一作者，代表性论文</w:t>
      </w:r>
      <w:r w:rsidR="0087572C" w:rsidRPr="00787434">
        <w:rPr>
          <w:rFonts w:ascii="Times New Roman" w:hAnsi="Times New Roman" w:cs="Times New Roman"/>
          <w:sz w:val="28"/>
          <w:szCs w:val="28"/>
        </w:rPr>
        <w:t>6</w:t>
      </w:r>
      <w:r w:rsidR="0087572C" w:rsidRPr="00787434">
        <w:rPr>
          <w:rFonts w:ascii="Times New Roman" w:hAnsi="Times New Roman" w:cs="Times New Roman"/>
          <w:sz w:val="28"/>
          <w:szCs w:val="28"/>
        </w:rPr>
        <w:t>的第二作者。</w:t>
      </w:r>
    </w:p>
    <w:p w:rsidR="00D3593A" w:rsidRPr="00787434" w:rsidRDefault="0087572C" w:rsidP="0008766C">
      <w:pPr>
        <w:ind w:firstLineChars="200" w:firstLine="560"/>
        <w:rPr>
          <w:rFonts w:ascii="Times New Roman" w:hAnsi="Times New Roman" w:cs="Times New Roman"/>
          <w:sz w:val="28"/>
          <w:szCs w:val="28"/>
        </w:rPr>
      </w:pPr>
      <w:r w:rsidRPr="00787434">
        <w:rPr>
          <w:rFonts w:ascii="Times New Roman" w:hAnsi="Times New Roman" w:cs="Times New Roman"/>
          <w:sz w:val="28"/>
          <w:szCs w:val="28"/>
        </w:rPr>
        <w:t>吴炳辉，博士，厦门大学</w:t>
      </w:r>
      <w:r w:rsidRPr="00787434">
        <w:rPr>
          <w:rFonts w:ascii="Times New Roman" w:hAnsi="Times New Roman" w:cs="Times New Roman"/>
          <w:sz w:val="28"/>
          <w:szCs w:val="28"/>
        </w:rPr>
        <w:t>iChEM</w:t>
      </w:r>
      <w:r w:rsidRPr="00787434">
        <w:rPr>
          <w:rFonts w:ascii="Times New Roman" w:hAnsi="Times New Roman" w:cs="Times New Roman"/>
          <w:sz w:val="28"/>
          <w:szCs w:val="28"/>
        </w:rPr>
        <w:t>协同创新中心学者。</w:t>
      </w:r>
      <w:r w:rsidRPr="00787434">
        <w:rPr>
          <w:rFonts w:ascii="Times New Roman" w:hAnsi="Times New Roman" w:cs="Times New Roman"/>
          <w:sz w:val="28"/>
          <w:szCs w:val="28"/>
        </w:rPr>
        <w:t>1984</w:t>
      </w:r>
      <w:r w:rsidRPr="00787434">
        <w:rPr>
          <w:rFonts w:ascii="Times New Roman" w:hAnsi="Times New Roman" w:cs="Times New Roman"/>
          <w:sz w:val="28"/>
          <w:szCs w:val="28"/>
        </w:rPr>
        <w:t>年</w:t>
      </w:r>
      <w:r w:rsidRPr="00787434">
        <w:rPr>
          <w:rFonts w:ascii="Times New Roman" w:hAnsi="Times New Roman" w:cs="Times New Roman"/>
          <w:sz w:val="28"/>
          <w:szCs w:val="28"/>
        </w:rPr>
        <w:t>6</w:t>
      </w:r>
      <w:r w:rsidRPr="00787434">
        <w:rPr>
          <w:rFonts w:ascii="Times New Roman" w:hAnsi="Times New Roman" w:cs="Times New Roman"/>
          <w:sz w:val="28"/>
          <w:szCs w:val="28"/>
        </w:rPr>
        <w:t>月出生，</w:t>
      </w:r>
      <w:r w:rsidRPr="00787434">
        <w:rPr>
          <w:rFonts w:ascii="Times New Roman" w:hAnsi="Times New Roman" w:cs="Times New Roman"/>
          <w:sz w:val="28"/>
          <w:szCs w:val="28"/>
        </w:rPr>
        <w:t>2012</w:t>
      </w:r>
      <w:r w:rsidRPr="00787434">
        <w:rPr>
          <w:rFonts w:ascii="Times New Roman" w:hAnsi="Times New Roman" w:cs="Times New Roman"/>
          <w:sz w:val="28"/>
          <w:szCs w:val="28"/>
        </w:rPr>
        <w:t>年</w:t>
      </w:r>
      <w:r w:rsidRPr="00787434">
        <w:rPr>
          <w:rFonts w:ascii="Times New Roman" w:hAnsi="Times New Roman" w:cs="Times New Roman"/>
          <w:sz w:val="28"/>
          <w:szCs w:val="28"/>
        </w:rPr>
        <w:t>9</w:t>
      </w:r>
      <w:r w:rsidRPr="00787434">
        <w:rPr>
          <w:rFonts w:ascii="Times New Roman" w:hAnsi="Times New Roman" w:cs="Times New Roman"/>
          <w:sz w:val="28"/>
          <w:szCs w:val="28"/>
        </w:rPr>
        <w:t>月获厦门大学理学博士学位，</w:t>
      </w:r>
      <w:r w:rsidRPr="00787434">
        <w:rPr>
          <w:rFonts w:ascii="Times New Roman" w:hAnsi="Times New Roman" w:cs="Times New Roman"/>
          <w:sz w:val="28"/>
          <w:szCs w:val="28"/>
        </w:rPr>
        <w:t>2015</w:t>
      </w:r>
      <w:r w:rsidRPr="00787434">
        <w:rPr>
          <w:rFonts w:ascii="Times New Roman" w:hAnsi="Times New Roman" w:cs="Times New Roman"/>
          <w:sz w:val="28"/>
          <w:szCs w:val="28"/>
        </w:rPr>
        <w:t>年</w:t>
      </w:r>
      <w:r w:rsidR="0008766C" w:rsidRPr="00787434">
        <w:rPr>
          <w:rFonts w:ascii="Times New Roman" w:hAnsi="Times New Roman" w:cs="Times New Roman"/>
          <w:sz w:val="28"/>
          <w:szCs w:val="28"/>
        </w:rPr>
        <w:t>至今</w:t>
      </w:r>
      <w:r w:rsidRPr="00787434">
        <w:rPr>
          <w:rFonts w:ascii="Times New Roman" w:hAnsi="Times New Roman" w:cs="Times New Roman"/>
          <w:sz w:val="28"/>
          <w:szCs w:val="28"/>
        </w:rPr>
        <w:t>任厦门大学</w:t>
      </w:r>
      <w:r w:rsidRPr="00787434">
        <w:rPr>
          <w:rFonts w:ascii="Times New Roman" w:hAnsi="Times New Roman" w:cs="Times New Roman"/>
          <w:sz w:val="28"/>
          <w:szCs w:val="28"/>
        </w:rPr>
        <w:t>iChEM</w:t>
      </w:r>
      <w:r w:rsidRPr="00787434">
        <w:rPr>
          <w:rFonts w:ascii="Times New Roman" w:hAnsi="Times New Roman" w:cs="Times New Roman"/>
          <w:sz w:val="28"/>
          <w:szCs w:val="28"/>
        </w:rPr>
        <w:t>协同创新中心学者。作为该项目的主要完成人之一，发展了多种在纳米晶体的表面构建特定的金属</w:t>
      </w:r>
      <w:r w:rsidRPr="00787434">
        <w:rPr>
          <w:rFonts w:ascii="Times New Roman" w:hAnsi="Times New Roman" w:cs="Times New Roman"/>
          <w:sz w:val="28"/>
          <w:szCs w:val="28"/>
        </w:rPr>
        <w:t>-</w:t>
      </w:r>
      <w:r w:rsidRPr="00787434">
        <w:rPr>
          <w:rFonts w:ascii="Times New Roman" w:hAnsi="Times New Roman" w:cs="Times New Roman"/>
          <w:sz w:val="28"/>
          <w:szCs w:val="28"/>
        </w:rPr>
        <w:t>有机界面的化学方法，对《重要科学发现》第</w:t>
      </w:r>
      <w:r w:rsidRPr="00787434">
        <w:rPr>
          <w:rFonts w:ascii="Times New Roman" w:hAnsi="Times New Roman" w:cs="Times New Roman"/>
          <w:sz w:val="28"/>
          <w:szCs w:val="28"/>
        </w:rPr>
        <w:t>2</w:t>
      </w:r>
      <w:r w:rsidRPr="00787434">
        <w:rPr>
          <w:rFonts w:ascii="Times New Roman" w:hAnsi="Times New Roman" w:cs="Times New Roman"/>
          <w:sz w:val="28"/>
          <w:szCs w:val="28"/>
        </w:rPr>
        <w:t>点做出了重要贡献，是代表性论文</w:t>
      </w:r>
      <w:r w:rsidRPr="00787434">
        <w:rPr>
          <w:rFonts w:ascii="Times New Roman" w:hAnsi="Times New Roman" w:cs="Times New Roman"/>
          <w:sz w:val="28"/>
          <w:szCs w:val="28"/>
        </w:rPr>
        <w:t>7</w:t>
      </w:r>
      <w:r w:rsidRPr="00787434">
        <w:rPr>
          <w:rFonts w:ascii="Times New Roman" w:hAnsi="Times New Roman" w:cs="Times New Roman"/>
          <w:sz w:val="28"/>
          <w:szCs w:val="28"/>
        </w:rPr>
        <w:t>的第一作者。</w:t>
      </w:r>
    </w:p>
    <w:p w:rsidR="00D3593A" w:rsidRPr="00787434" w:rsidRDefault="0087572C" w:rsidP="0008766C">
      <w:pPr>
        <w:ind w:firstLineChars="200" w:firstLine="560"/>
        <w:rPr>
          <w:rFonts w:ascii="Times New Roman" w:hAnsi="Times New Roman" w:cs="Times New Roman"/>
          <w:sz w:val="28"/>
          <w:szCs w:val="28"/>
        </w:rPr>
      </w:pPr>
      <w:r w:rsidRPr="00787434">
        <w:rPr>
          <w:rFonts w:ascii="Times New Roman" w:hAnsi="Times New Roman" w:cs="Times New Roman"/>
          <w:sz w:val="28"/>
          <w:szCs w:val="28"/>
        </w:rPr>
        <w:t>方晓亮，博士，副教授。</w:t>
      </w:r>
      <w:r w:rsidRPr="00787434">
        <w:rPr>
          <w:rFonts w:ascii="Times New Roman" w:hAnsi="Times New Roman" w:cs="Times New Roman"/>
          <w:sz w:val="28"/>
          <w:szCs w:val="28"/>
        </w:rPr>
        <w:t>1982</w:t>
      </w:r>
      <w:r w:rsidRPr="00787434">
        <w:rPr>
          <w:rFonts w:ascii="Times New Roman" w:hAnsi="Times New Roman" w:cs="Times New Roman"/>
          <w:sz w:val="28"/>
          <w:szCs w:val="28"/>
        </w:rPr>
        <w:t>年</w:t>
      </w:r>
      <w:r w:rsidRPr="00787434">
        <w:rPr>
          <w:rFonts w:ascii="Times New Roman" w:hAnsi="Times New Roman" w:cs="Times New Roman"/>
          <w:sz w:val="28"/>
          <w:szCs w:val="28"/>
        </w:rPr>
        <w:t>11</w:t>
      </w:r>
      <w:r w:rsidRPr="00787434">
        <w:rPr>
          <w:rFonts w:ascii="Times New Roman" w:hAnsi="Times New Roman" w:cs="Times New Roman"/>
          <w:sz w:val="28"/>
          <w:szCs w:val="28"/>
        </w:rPr>
        <w:t>月</w:t>
      </w:r>
      <w:r w:rsidR="005E75DE" w:rsidRPr="00787434">
        <w:rPr>
          <w:rFonts w:ascii="Times New Roman" w:hAnsi="Times New Roman" w:cs="Times New Roman"/>
          <w:sz w:val="28"/>
          <w:szCs w:val="28"/>
        </w:rPr>
        <w:t>出生，</w:t>
      </w:r>
      <w:r w:rsidR="005E75DE" w:rsidRPr="00787434">
        <w:rPr>
          <w:rFonts w:ascii="Times New Roman" w:hAnsi="Times New Roman" w:cs="Times New Roman"/>
          <w:sz w:val="28"/>
          <w:szCs w:val="28"/>
        </w:rPr>
        <w:t>2009</w:t>
      </w:r>
      <w:r w:rsidR="005E75DE" w:rsidRPr="00787434">
        <w:rPr>
          <w:rFonts w:ascii="Times New Roman" w:hAnsi="Times New Roman" w:cs="Times New Roman"/>
          <w:sz w:val="28"/>
          <w:szCs w:val="28"/>
        </w:rPr>
        <w:t>年</w:t>
      </w:r>
      <w:r w:rsidR="0008766C" w:rsidRPr="00787434">
        <w:rPr>
          <w:rFonts w:ascii="Times New Roman" w:hAnsi="Times New Roman" w:cs="Times New Roman"/>
          <w:sz w:val="28"/>
          <w:szCs w:val="28"/>
        </w:rPr>
        <w:t>9</w:t>
      </w:r>
      <w:r w:rsidR="0008766C" w:rsidRPr="00787434">
        <w:rPr>
          <w:rFonts w:ascii="Times New Roman" w:hAnsi="Times New Roman" w:cs="Times New Roman"/>
          <w:sz w:val="28"/>
          <w:szCs w:val="28"/>
        </w:rPr>
        <w:t>月</w:t>
      </w:r>
      <w:r w:rsidR="005E75DE" w:rsidRPr="00787434">
        <w:rPr>
          <w:rFonts w:ascii="Times New Roman" w:hAnsi="Times New Roman" w:cs="Times New Roman"/>
          <w:sz w:val="28"/>
          <w:szCs w:val="28"/>
        </w:rPr>
        <w:t>获厦门大学理学博士学位</w:t>
      </w:r>
      <w:r w:rsidR="0008766C" w:rsidRPr="00787434">
        <w:rPr>
          <w:rFonts w:ascii="Times New Roman" w:hAnsi="Times New Roman" w:cs="Times New Roman"/>
          <w:sz w:val="28"/>
          <w:szCs w:val="28"/>
        </w:rPr>
        <w:t>，</w:t>
      </w:r>
      <w:r w:rsidR="0008766C" w:rsidRPr="00787434">
        <w:rPr>
          <w:rFonts w:ascii="Times New Roman" w:hAnsi="Times New Roman" w:cs="Times New Roman"/>
          <w:sz w:val="28"/>
          <w:szCs w:val="28"/>
        </w:rPr>
        <w:t>2009</w:t>
      </w:r>
      <w:r w:rsidR="0008766C" w:rsidRPr="00787434">
        <w:rPr>
          <w:rFonts w:ascii="Times New Roman" w:hAnsi="Times New Roman" w:cs="Times New Roman"/>
          <w:sz w:val="28"/>
          <w:szCs w:val="28"/>
        </w:rPr>
        <w:t>年</w:t>
      </w:r>
      <w:r w:rsidR="0008766C" w:rsidRPr="00787434">
        <w:rPr>
          <w:rFonts w:ascii="Times New Roman" w:hAnsi="Times New Roman" w:cs="Times New Roman"/>
          <w:sz w:val="28"/>
          <w:szCs w:val="28"/>
        </w:rPr>
        <w:t>10</w:t>
      </w:r>
      <w:r w:rsidR="0008766C" w:rsidRPr="00787434">
        <w:rPr>
          <w:rFonts w:ascii="Times New Roman" w:hAnsi="Times New Roman" w:cs="Times New Roman"/>
          <w:sz w:val="28"/>
          <w:szCs w:val="28"/>
        </w:rPr>
        <w:t>至</w:t>
      </w:r>
      <w:r w:rsidR="0008766C" w:rsidRPr="00787434">
        <w:rPr>
          <w:rFonts w:ascii="Times New Roman" w:hAnsi="Times New Roman" w:cs="Times New Roman"/>
          <w:sz w:val="28"/>
          <w:szCs w:val="28"/>
        </w:rPr>
        <w:t>2013</w:t>
      </w:r>
      <w:r w:rsidR="0008766C" w:rsidRPr="00787434">
        <w:rPr>
          <w:rFonts w:ascii="Times New Roman" w:hAnsi="Times New Roman" w:cs="Times New Roman"/>
          <w:sz w:val="28"/>
          <w:szCs w:val="28"/>
        </w:rPr>
        <w:t>年</w:t>
      </w:r>
      <w:r w:rsidR="0008766C" w:rsidRPr="00787434">
        <w:rPr>
          <w:rFonts w:ascii="Times New Roman" w:hAnsi="Times New Roman" w:cs="Times New Roman"/>
          <w:sz w:val="28"/>
          <w:szCs w:val="28"/>
        </w:rPr>
        <w:t>1</w:t>
      </w:r>
      <w:r w:rsidR="0008766C" w:rsidRPr="00787434">
        <w:rPr>
          <w:rFonts w:ascii="Times New Roman" w:hAnsi="Times New Roman" w:cs="Times New Roman"/>
          <w:sz w:val="28"/>
          <w:szCs w:val="28"/>
        </w:rPr>
        <w:t>月任厦门大学固体表面物理化学国家重点实验室博士后，</w:t>
      </w:r>
      <w:r w:rsidR="0008766C" w:rsidRPr="00787434">
        <w:rPr>
          <w:rFonts w:ascii="Times New Roman" w:hAnsi="Times New Roman" w:cs="Times New Roman"/>
          <w:sz w:val="28"/>
          <w:szCs w:val="28"/>
        </w:rPr>
        <w:t>2013</w:t>
      </w:r>
      <w:r w:rsidR="0008766C" w:rsidRPr="00787434">
        <w:rPr>
          <w:rFonts w:ascii="Times New Roman" w:hAnsi="Times New Roman" w:cs="Times New Roman"/>
          <w:sz w:val="28"/>
          <w:szCs w:val="28"/>
        </w:rPr>
        <w:t>年</w:t>
      </w:r>
      <w:r w:rsidR="0008766C" w:rsidRPr="00787434">
        <w:rPr>
          <w:rFonts w:ascii="Times New Roman" w:hAnsi="Times New Roman" w:cs="Times New Roman"/>
          <w:sz w:val="28"/>
          <w:szCs w:val="28"/>
        </w:rPr>
        <w:t>2</w:t>
      </w:r>
      <w:r w:rsidR="0008766C" w:rsidRPr="00787434">
        <w:rPr>
          <w:rFonts w:ascii="Times New Roman" w:hAnsi="Times New Roman" w:cs="Times New Roman"/>
          <w:sz w:val="28"/>
          <w:szCs w:val="28"/>
        </w:rPr>
        <w:t>月至今担任厦门大学微纳研究院副教授。作为该项目的主要完成人之一，在调控金属</w:t>
      </w:r>
      <w:r w:rsidR="008657D3">
        <w:rPr>
          <w:rFonts w:ascii="Times New Roman" w:hAnsi="Times New Roman" w:cs="Times New Roman"/>
          <w:sz w:val="28"/>
          <w:szCs w:val="28"/>
        </w:rPr>
        <w:t>纳米晶表界面结构和发展中空多孔氧化硅纳米球简易制备方法</w:t>
      </w:r>
      <w:r w:rsidR="0008766C" w:rsidRPr="00787434">
        <w:rPr>
          <w:rFonts w:ascii="Times New Roman" w:hAnsi="Times New Roman" w:cs="Times New Roman"/>
          <w:sz w:val="28"/>
          <w:szCs w:val="28"/>
        </w:rPr>
        <w:t>方面做出了重要贡献，是代表性论文</w:t>
      </w:r>
      <w:r w:rsidR="0008766C" w:rsidRPr="00787434">
        <w:rPr>
          <w:rFonts w:ascii="Times New Roman" w:hAnsi="Times New Roman" w:cs="Times New Roman"/>
          <w:sz w:val="28"/>
          <w:szCs w:val="28"/>
        </w:rPr>
        <w:t>8</w:t>
      </w:r>
      <w:r w:rsidR="0008766C" w:rsidRPr="00787434">
        <w:rPr>
          <w:rFonts w:ascii="Times New Roman" w:hAnsi="Times New Roman" w:cs="Times New Roman"/>
          <w:sz w:val="28"/>
          <w:szCs w:val="28"/>
        </w:rPr>
        <w:t>的第一作者。</w:t>
      </w:r>
    </w:p>
    <w:p w:rsidR="00D865E9" w:rsidRPr="00787434" w:rsidRDefault="0008766C" w:rsidP="00E20ED6">
      <w:pPr>
        <w:ind w:firstLineChars="200" w:firstLine="560"/>
        <w:rPr>
          <w:rFonts w:ascii="Times New Roman" w:hAnsi="Times New Roman" w:cs="Times New Roman"/>
          <w:sz w:val="28"/>
          <w:szCs w:val="28"/>
        </w:rPr>
      </w:pPr>
      <w:r w:rsidRPr="00787434">
        <w:rPr>
          <w:rFonts w:ascii="Times New Roman" w:hAnsi="Times New Roman" w:cs="Times New Roman"/>
          <w:sz w:val="28"/>
          <w:szCs w:val="28"/>
        </w:rPr>
        <w:t>傅刚，博士，副教授。</w:t>
      </w:r>
      <w:r w:rsidRPr="00787434">
        <w:rPr>
          <w:rFonts w:ascii="Times New Roman" w:hAnsi="Times New Roman" w:cs="Times New Roman"/>
          <w:sz w:val="28"/>
          <w:szCs w:val="28"/>
        </w:rPr>
        <w:t>1974</w:t>
      </w:r>
      <w:r w:rsidRPr="00787434">
        <w:rPr>
          <w:rFonts w:ascii="Times New Roman" w:hAnsi="Times New Roman" w:cs="Times New Roman"/>
          <w:sz w:val="28"/>
          <w:szCs w:val="28"/>
        </w:rPr>
        <w:t>年</w:t>
      </w:r>
      <w:r w:rsidRPr="00787434">
        <w:rPr>
          <w:rFonts w:ascii="Times New Roman" w:hAnsi="Times New Roman" w:cs="Times New Roman"/>
          <w:sz w:val="28"/>
          <w:szCs w:val="28"/>
        </w:rPr>
        <w:t>12</w:t>
      </w:r>
      <w:r w:rsidRPr="00787434">
        <w:rPr>
          <w:rFonts w:ascii="Times New Roman" w:hAnsi="Times New Roman" w:cs="Times New Roman"/>
          <w:sz w:val="28"/>
          <w:szCs w:val="28"/>
        </w:rPr>
        <w:t>月出生，</w:t>
      </w:r>
      <w:r w:rsidRPr="00787434">
        <w:rPr>
          <w:rFonts w:ascii="Times New Roman" w:hAnsi="Times New Roman" w:cs="Times New Roman"/>
          <w:sz w:val="28"/>
          <w:szCs w:val="28"/>
        </w:rPr>
        <w:t>2004</w:t>
      </w:r>
      <w:r w:rsidRPr="00787434">
        <w:rPr>
          <w:rFonts w:ascii="Times New Roman" w:hAnsi="Times New Roman" w:cs="Times New Roman"/>
          <w:sz w:val="28"/>
          <w:szCs w:val="28"/>
        </w:rPr>
        <w:t>年获厦门大学理学博士学位，</w:t>
      </w:r>
      <w:r w:rsidRPr="00787434">
        <w:rPr>
          <w:rFonts w:ascii="Times New Roman" w:hAnsi="Times New Roman" w:cs="Times New Roman"/>
          <w:sz w:val="28"/>
          <w:szCs w:val="28"/>
        </w:rPr>
        <w:t>2006</w:t>
      </w:r>
      <w:r w:rsidRPr="00787434">
        <w:rPr>
          <w:rFonts w:ascii="Times New Roman" w:hAnsi="Times New Roman" w:cs="Times New Roman"/>
          <w:sz w:val="28"/>
          <w:szCs w:val="28"/>
        </w:rPr>
        <w:t>年获福建省优秀博士论文一等奖，全国优秀博士论文提名奖，</w:t>
      </w:r>
      <w:r w:rsidRPr="00787434">
        <w:rPr>
          <w:rFonts w:ascii="Times New Roman" w:hAnsi="Times New Roman" w:cs="Times New Roman"/>
          <w:sz w:val="28"/>
          <w:szCs w:val="28"/>
        </w:rPr>
        <w:t>2012</w:t>
      </w:r>
      <w:r w:rsidRPr="00787434">
        <w:rPr>
          <w:rFonts w:ascii="Times New Roman" w:hAnsi="Times New Roman" w:cs="Times New Roman"/>
          <w:sz w:val="28"/>
          <w:szCs w:val="28"/>
        </w:rPr>
        <w:t>年至今担任厦门大学化学化工学院副教授。作为该项目的主要完成人之一，</w:t>
      </w:r>
      <w:r w:rsidR="00E20ED6" w:rsidRPr="00787434">
        <w:rPr>
          <w:rFonts w:ascii="Times New Roman" w:hAnsi="Times New Roman" w:cs="Times New Roman"/>
          <w:sz w:val="28"/>
          <w:szCs w:val="28"/>
        </w:rPr>
        <w:t>在将理论计算用于揭示相关表面结构的化学本质方面做出了重要贡献，是代表性论文</w:t>
      </w:r>
      <w:r w:rsidR="00E20ED6" w:rsidRPr="00787434">
        <w:rPr>
          <w:rFonts w:ascii="Times New Roman" w:hAnsi="Times New Roman" w:cs="Times New Roman"/>
          <w:sz w:val="28"/>
          <w:szCs w:val="28"/>
        </w:rPr>
        <w:t>7</w:t>
      </w:r>
      <w:r w:rsidR="00E20ED6" w:rsidRPr="00787434">
        <w:rPr>
          <w:rFonts w:ascii="Times New Roman" w:hAnsi="Times New Roman" w:cs="Times New Roman"/>
          <w:sz w:val="28"/>
          <w:szCs w:val="28"/>
        </w:rPr>
        <w:t>的共同责任通讯作者。</w:t>
      </w:r>
    </w:p>
    <w:p w:rsidR="00E37C0A" w:rsidRPr="00787434" w:rsidRDefault="00E37C0A" w:rsidP="0068334E">
      <w:pPr>
        <w:rPr>
          <w:rFonts w:ascii="Times New Roman" w:hAnsi="Times New Roman" w:cs="Times New Roman"/>
          <w:sz w:val="28"/>
          <w:szCs w:val="28"/>
        </w:rPr>
      </w:pPr>
      <w:r w:rsidRPr="00787434">
        <w:rPr>
          <w:rFonts w:ascii="Times New Roman" w:hAnsi="Times New Roman" w:cs="Times New Roman"/>
          <w:b/>
          <w:sz w:val="28"/>
          <w:szCs w:val="28"/>
        </w:rPr>
        <w:t>完成人合作关系说明</w:t>
      </w:r>
      <w:r w:rsidRPr="00787434">
        <w:rPr>
          <w:rFonts w:ascii="Times New Roman" w:hAnsi="Times New Roman" w:cs="Times New Roman"/>
          <w:sz w:val="28"/>
          <w:szCs w:val="28"/>
        </w:rPr>
        <w:t>：</w:t>
      </w:r>
    </w:p>
    <w:p w:rsidR="00E21915" w:rsidRPr="00787434" w:rsidRDefault="00626F4D" w:rsidP="00E653DD">
      <w:pPr>
        <w:ind w:firstLineChars="200" w:firstLine="560"/>
        <w:rPr>
          <w:rFonts w:ascii="Times New Roman" w:hAnsi="Times New Roman" w:cs="Times New Roman"/>
          <w:sz w:val="28"/>
          <w:szCs w:val="28"/>
        </w:rPr>
      </w:pPr>
      <w:r w:rsidRPr="00787434">
        <w:rPr>
          <w:rFonts w:ascii="Times New Roman" w:hAnsi="Times New Roman" w:cs="Times New Roman"/>
          <w:sz w:val="28"/>
          <w:szCs w:val="28"/>
        </w:rPr>
        <w:t>第一完成人郑南峰于</w:t>
      </w:r>
      <w:r w:rsidRPr="00787434">
        <w:rPr>
          <w:rFonts w:ascii="Times New Roman" w:hAnsi="Times New Roman" w:cs="Times New Roman"/>
          <w:sz w:val="28"/>
          <w:szCs w:val="28"/>
        </w:rPr>
        <w:t>2008-2012</w:t>
      </w:r>
      <w:r w:rsidRPr="00787434">
        <w:rPr>
          <w:rFonts w:ascii="Times New Roman" w:hAnsi="Times New Roman" w:cs="Times New Roman"/>
          <w:sz w:val="28"/>
          <w:szCs w:val="28"/>
        </w:rPr>
        <w:t>年间担任本项目的负责人，</w:t>
      </w:r>
      <w:r w:rsidR="003302F5" w:rsidRPr="00787434">
        <w:rPr>
          <w:rFonts w:ascii="Times New Roman" w:hAnsi="Times New Roman" w:cs="Times New Roman"/>
          <w:sz w:val="28"/>
          <w:szCs w:val="28"/>
        </w:rPr>
        <w:t>对所有</w:t>
      </w:r>
      <w:r w:rsidR="00E653DD" w:rsidRPr="00787434">
        <w:rPr>
          <w:rFonts w:ascii="Times New Roman" w:hAnsi="Times New Roman" w:cs="Times New Roman"/>
          <w:sz w:val="28"/>
          <w:szCs w:val="28"/>
        </w:rPr>
        <w:t>重要</w:t>
      </w:r>
      <w:r w:rsidR="003302F5" w:rsidRPr="00787434">
        <w:rPr>
          <w:rFonts w:ascii="Times New Roman" w:hAnsi="Times New Roman" w:cs="Times New Roman"/>
          <w:sz w:val="28"/>
          <w:szCs w:val="28"/>
        </w:rPr>
        <w:t>发现点做出了主要贡献，</w:t>
      </w:r>
      <w:r w:rsidRPr="00787434">
        <w:rPr>
          <w:rFonts w:ascii="Times New Roman" w:hAnsi="Times New Roman" w:cs="Times New Roman"/>
          <w:sz w:val="28"/>
          <w:szCs w:val="28"/>
        </w:rPr>
        <w:t>是代表性论文</w:t>
      </w:r>
      <w:r w:rsidR="00336FC8" w:rsidRPr="00787434">
        <w:rPr>
          <w:rFonts w:ascii="Times New Roman" w:hAnsi="Times New Roman" w:cs="Times New Roman"/>
          <w:sz w:val="28"/>
          <w:szCs w:val="28"/>
        </w:rPr>
        <w:t>1</w:t>
      </w:r>
      <w:r w:rsidR="006C3AAE" w:rsidRPr="00787434">
        <w:rPr>
          <w:rFonts w:ascii="Times New Roman" w:hAnsi="Times New Roman" w:cs="Times New Roman"/>
          <w:sz w:val="28"/>
          <w:szCs w:val="28"/>
        </w:rPr>
        <w:t>-</w:t>
      </w:r>
      <w:r w:rsidR="00336FC8" w:rsidRPr="00787434">
        <w:rPr>
          <w:rFonts w:ascii="Times New Roman" w:hAnsi="Times New Roman" w:cs="Times New Roman"/>
          <w:sz w:val="28"/>
          <w:szCs w:val="28"/>
        </w:rPr>
        <w:t>6</w:t>
      </w:r>
      <w:r w:rsidR="00336FC8" w:rsidRPr="00787434">
        <w:rPr>
          <w:rFonts w:ascii="Times New Roman" w:hAnsi="Times New Roman" w:cs="Times New Roman"/>
          <w:sz w:val="28"/>
          <w:szCs w:val="28"/>
        </w:rPr>
        <w:t>、</w:t>
      </w:r>
      <w:r w:rsidRPr="00787434">
        <w:rPr>
          <w:rFonts w:ascii="Times New Roman" w:hAnsi="Times New Roman" w:cs="Times New Roman"/>
          <w:sz w:val="28"/>
          <w:szCs w:val="28"/>
        </w:rPr>
        <w:t>8</w:t>
      </w:r>
      <w:r w:rsidRPr="00787434">
        <w:rPr>
          <w:rFonts w:ascii="Times New Roman" w:hAnsi="Times New Roman" w:cs="Times New Roman"/>
          <w:sz w:val="28"/>
          <w:szCs w:val="28"/>
        </w:rPr>
        <w:t>的通讯责任作者，</w:t>
      </w:r>
      <w:r w:rsidR="00336FC8" w:rsidRPr="00787434">
        <w:rPr>
          <w:rFonts w:ascii="Times New Roman" w:hAnsi="Times New Roman" w:cs="Times New Roman"/>
          <w:sz w:val="28"/>
          <w:szCs w:val="28"/>
        </w:rPr>
        <w:t>代表性论文</w:t>
      </w:r>
      <w:r w:rsidR="006C3AAE" w:rsidRPr="00787434">
        <w:rPr>
          <w:rFonts w:ascii="Times New Roman" w:hAnsi="Times New Roman" w:cs="Times New Roman"/>
          <w:sz w:val="28"/>
          <w:szCs w:val="28"/>
        </w:rPr>
        <w:t>7</w:t>
      </w:r>
      <w:r w:rsidR="00336FC8" w:rsidRPr="00787434">
        <w:rPr>
          <w:rFonts w:ascii="Times New Roman" w:hAnsi="Times New Roman" w:cs="Times New Roman"/>
          <w:sz w:val="28"/>
          <w:szCs w:val="28"/>
        </w:rPr>
        <w:t>的</w:t>
      </w:r>
      <w:r w:rsidR="003302F5" w:rsidRPr="00787434">
        <w:rPr>
          <w:rFonts w:ascii="Times New Roman" w:hAnsi="Times New Roman" w:cs="Times New Roman"/>
          <w:sz w:val="28"/>
          <w:szCs w:val="28"/>
        </w:rPr>
        <w:t>共同通讯责任作者，</w:t>
      </w:r>
      <w:r w:rsidR="00171C1A" w:rsidRPr="00787434">
        <w:rPr>
          <w:rFonts w:ascii="Times New Roman" w:hAnsi="Times New Roman" w:cs="Times New Roman"/>
          <w:sz w:val="28"/>
          <w:szCs w:val="28"/>
        </w:rPr>
        <w:t>提出</w:t>
      </w:r>
      <w:r w:rsidR="00E653DD" w:rsidRPr="00787434">
        <w:rPr>
          <w:rFonts w:ascii="Times New Roman" w:hAnsi="Times New Roman" w:cs="Times New Roman"/>
          <w:sz w:val="28"/>
          <w:szCs w:val="28"/>
        </w:rPr>
        <w:t>了</w:t>
      </w:r>
      <w:r w:rsidR="00171C1A" w:rsidRPr="00787434">
        <w:rPr>
          <w:rFonts w:ascii="Times New Roman" w:hAnsi="Times New Roman" w:cs="Times New Roman"/>
          <w:sz w:val="28"/>
          <w:szCs w:val="28"/>
        </w:rPr>
        <w:t>本项目的主要学术思想与研究思路，负责研究方向的确定，研究路线的制订以及项目的组织和实施。</w:t>
      </w:r>
    </w:p>
    <w:p w:rsidR="00E21915" w:rsidRPr="00787434" w:rsidRDefault="00E30C34" w:rsidP="00E653DD">
      <w:pPr>
        <w:ind w:firstLineChars="200" w:firstLine="560"/>
        <w:rPr>
          <w:rFonts w:ascii="Times New Roman" w:hAnsi="Times New Roman" w:cs="Times New Roman"/>
          <w:sz w:val="28"/>
          <w:szCs w:val="28"/>
        </w:rPr>
      </w:pPr>
      <w:r w:rsidRPr="00787434">
        <w:rPr>
          <w:rFonts w:ascii="Times New Roman" w:hAnsi="Times New Roman" w:cs="Times New Roman"/>
          <w:sz w:val="28"/>
          <w:szCs w:val="28"/>
        </w:rPr>
        <w:t>第二完成人黄小青于</w:t>
      </w:r>
      <w:r w:rsidR="00E16A1B" w:rsidRPr="00787434">
        <w:rPr>
          <w:rFonts w:ascii="Times New Roman" w:hAnsi="Times New Roman" w:cs="Times New Roman"/>
          <w:sz w:val="28"/>
          <w:szCs w:val="28"/>
        </w:rPr>
        <w:t>2007</w:t>
      </w:r>
      <w:r w:rsidRPr="00787434">
        <w:rPr>
          <w:rFonts w:ascii="Times New Roman" w:hAnsi="Times New Roman" w:cs="Times New Roman"/>
          <w:sz w:val="28"/>
          <w:szCs w:val="28"/>
        </w:rPr>
        <w:t>-2011</w:t>
      </w:r>
      <w:r w:rsidR="00E653DD" w:rsidRPr="00787434">
        <w:rPr>
          <w:rFonts w:ascii="Times New Roman" w:hAnsi="Times New Roman" w:cs="Times New Roman"/>
          <w:sz w:val="28"/>
          <w:szCs w:val="28"/>
        </w:rPr>
        <w:t>年间在郑南峰教授指导下</w:t>
      </w:r>
      <w:r w:rsidRPr="00787434">
        <w:rPr>
          <w:rFonts w:ascii="Times New Roman" w:hAnsi="Times New Roman" w:cs="Times New Roman"/>
          <w:sz w:val="28"/>
          <w:szCs w:val="28"/>
        </w:rPr>
        <w:t>攻读博士学位</w:t>
      </w:r>
      <w:r w:rsidR="00171C1A" w:rsidRPr="00787434">
        <w:rPr>
          <w:rFonts w:ascii="Times New Roman" w:hAnsi="Times New Roman" w:cs="Times New Roman"/>
          <w:sz w:val="28"/>
          <w:szCs w:val="28"/>
        </w:rPr>
        <w:t>，是代表性论文</w:t>
      </w:r>
      <w:r w:rsidR="00171C1A" w:rsidRPr="00787434">
        <w:rPr>
          <w:rFonts w:ascii="Times New Roman" w:hAnsi="Times New Roman" w:cs="Times New Roman"/>
          <w:sz w:val="28"/>
          <w:szCs w:val="28"/>
        </w:rPr>
        <w:t>1</w:t>
      </w:r>
      <w:r w:rsidR="00E653DD" w:rsidRPr="00787434">
        <w:rPr>
          <w:rFonts w:ascii="Times New Roman" w:hAnsi="Times New Roman" w:cs="Times New Roman"/>
          <w:sz w:val="28"/>
          <w:szCs w:val="28"/>
        </w:rPr>
        <w:t>-5</w:t>
      </w:r>
      <w:r w:rsidR="00171C1A" w:rsidRPr="00787434">
        <w:rPr>
          <w:rFonts w:ascii="Times New Roman" w:hAnsi="Times New Roman" w:cs="Times New Roman"/>
          <w:sz w:val="28"/>
          <w:szCs w:val="28"/>
        </w:rPr>
        <w:t>的第一作者</w:t>
      </w:r>
      <w:r w:rsidR="00E653DD" w:rsidRPr="00787434">
        <w:rPr>
          <w:rFonts w:ascii="Times New Roman" w:hAnsi="Times New Roman" w:cs="Times New Roman"/>
          <w:sz w:val="28"/>
          <w:szCs w:val="28"/>
        </w:rPr>
        <w:t>，代表性论文</w:t>
      </w:r>
      <w:r w:rsidR="00E653DD" w:rsidRPr="00787434">
        <w:rPr>
          <w:rFonts w:ascii="Times New Roman" w:hAnsi="Times New Roman" w:cs="Times New Roman"/>
          <w:sz w:val="28"/>
          <w:szCs w:val="28"/>
        </w:rPr>
        <w:t>6</w:t>
      </w:r>
      <w:r w:rsidR="00E653DD" w:rsidRPr="00787434">
        <w:rPr>
          <w:rFonts w:ascii="Times New Roman" w:hAnsi="Times New Roman" w:cs="Times New Roman"/>
          <w:sz w:val="28"/>
          <w:szCs w:val="28"/>
        </w:rPr>
        <w:t>的第二作者</w:t>
      </w:r>
      <w:r w:rsidRPr="00787434">
        <w:rPr>
          <w:rFonts w:ascii="Times New Roman" w:hAnsi="Times New Roman" w:cs="Times New Roman"/>
          <w:sz w:val="28"/>
          <w:szCs w:val="28"/>
        </w:rPr>
        <w:t>。</w:t>
      </w:r>
    </w:p>
    <w:p w:rsidR="00724FE5" w:rsidRPr="00787434" w:rsidRDefault="00E30C34" w:rsidP="00E653DD">
      <w:pPr>
        <w:ind w:firstLineChars="200" w:firstLine="560"/>
        <w:rPr>
          <w:rFonts w:ascii="Times New Roman" w:hAnsi="Times New Roman" w:cs="Times New Roman"/>
          <w:sz w:val="28"/>
          <w:szCs w:val="28"/>
        </w:rPr>
      </w:pPr>
      <w:r w:rsidRPr="00787434">
        <w:rPr>
          <w:rFonts w:ascii="Times New Roman" w:hAnsi="Times New Roman" w:cs="Times New Roman"/>
          <w:sz w:val="28"/>
          <w:szCs w:val="28"/>
        </w:rPr>
        <w:t>第三完成人吴炳辉于</w:t>
      </w:r>
      <w:r w:rsidRPr="00787434">
        <w:rPr>
          <w:rFonts w:ascii="Times New Roman" w:hAnsi="Times New Roman" w:cs="Times New Roman"/>
          <w:sz w:val="28"/>
          <w:szCs w:val="28"/>
        </w:rPr>
        <w:t>2006-2012</w:t>
      </w:r>
      <w:r w:rsidR="00E653DD" w:rsidRPr="00787434">
        <w:rPr>
          <w:rFonts w:ascii="Times New Roman" w:hAnsi="Times New Roman" w:cs="Times New Roman"/>
          <w:sz w:val="28"/>
          <w:szCs w:val="28"/>
        </w:rPr>
        <w:t>年间在郑南峰教授指导下</w:t>
      </w:r>
      <w:r w:rsidRPr="00787434">
        <w:rPr>
          <w:rFonts w:ascii="Times New Roman" w:hAnsi="Times New Roman" w:cs="Times New Roman"/>
          <w:sz w:val="28"/>
          <w:szCs w:val="28"/>
        </w:rPr>
        <w:t>攻读博士学位</w:t>
      </w:r>
      <w:r w:rsidR="00171C1A" w:rsidRPr="00787434">
        <w:rPr>
          <w:rFonts w:ascii="Times New Roman" w:hAnsi="Times New Roman" w:cs="Times New Roman"/>
          <w:sz w:val="28"/>
          <w:szCs w:val="28"/>
        </w:rPr>
        <w:t>，是代表性论文</w:t>
      </w:r>
      <w:r w:rsidR="00E653DD" w:rsidRPr="00787434">
        <w:rPr>
          <w:rFonts w:ascii="Times New Roman" w:hAnsi="Times New Roman" w:cs="Times New Roman"/>
          <w:sz w:val="28"/>
          <w:szCs w:val="28"/>
        </w:rPr>
        <w:t>7</w:t>
      </w:r>
      <w:r w:rsidR="00E653DD" w:rsidRPr="00787434">
        <w:rPr>
          <w:rFonts w:ascii="Times New Roman" w:hAnsi="Times New Roman" w:cs="Times New Roman"/>
          <w:sz w:val="28"/>
          <w:szCs w:val="28"/>
        </w:rPr>
        <w:t>的第一作者</w:t>
      </w:r>
      <w:r w:rsidRPr="00787434">
        <w:rPr>
          <w:rFonts w:ascii="Times New Roman" w:hAnsi="Times New Roman" w:cs="Times New Roman"/>
          <w:sz w:val="28"/>
          <w:szCs w:val="28"/>
        </w:rPr>
        <w:t>。</w:t>
      </w:r>
    </w:p>
    <w:p w:rsidR="00E21915" w:rsidRPr="00787434" w:rsidRDefault="00E30C34" w:rsidP="00E653DD">
      <w:pPr>
        <w:ind w:firstLineChars="200" w:firstLine="560"/>
        <w:rPr>
          <w:rFonts w:ascii="Times New Roman" w:hAnsi="Times New Roman" w:cs="Times New Roman"/>
          <w:sz w:val="28"/>
          <w:szCs w:val="28"/>
        </w:rPr>
      </w:pPr>
      <w:r w:rsidRPr="00787434">
        <w:rPr>
          <w:rFonts w:ascii="Times New Roman" w:hAnsi="Times New Roman" w:cs="Times New Roman"/>
          <w:sz w:val="28"/>
          <w:szCs w:val="28"/>
        </w:rPr>
        <w:t>第四完成人方晓亮于</w:t>
      </w:r>
      <w:r w:rsidRPr="00787434">
        <w:rPr>
          <w:rFonts w:ascii="Times New Roman" w:hAnsi="Times New Roman" w:cs="Times New Roman"/>
          <w:sz w:val="28"/>
          <w:szCs w:val="28"/>
        </w:rPr>
        <w:t>2009-2013</w:t>
      </w:r>
      <w:r w:rsidRPr="00787434">
        <w:rPr>
          <w:rFonts w:ascii="Times New Roman" w:hAnsi="Times New Roman" w:cs="Times New Roman"/>
          <w:sz w:val="28"/>
          <w:szCs w:val="28"/>
        </w:rPr>
        <w:t>年间</w:t>
      </w:r>
      <w:r w:rsidR="002D23ED" w:rsidRPr="00787434">
        <w:rPr>
          <w:rFonts w:ascii="Times New Roman" w:hAnsi="Times New Roman" w:cs="Times New Roman"/>
          <w:sz w:val="28"/>
          <w:szCs w:val="28"/>
        </w:rPr>
        <w:t>在郑南峰教授指导下进行</w:t>
      </w:r>
      <w:r w:rsidR="00626F4D" w:rsidRPr="00787434">
        <w:rPr>
          <w:rFonts w:ascii="Times New Roman" w:hAnsi="Times New Roman" w:cs="Times New Roman"/>
          <w:sz w:val="28"/>
          <w:szCs w:val="28"/>
        </w:rPr>
        <w:t>博士后</w:t>
      </w:r>
      <w:r w:rsidR="002D23ED" w:rsidRPr="00787434">
        <w:rPr>
          <w:rFonts w:ascii="Times New Roman" w:hAnsi="Times New Roman" w:cs="Times New Roman"/>
          <w:sz w:val="28"/>
          <w:szCs w:val="28"/>
        </w:rPr>
        <w:t>研究</w:t>
      </w:r>
      <w:r w:rsidR="00E16A1B" w:rsidRPr="00787434">
        <w:rPr>
          <w:rFonts w:ascii="Times New Roman" w:hAnsi="Times New Roman" w:cs="Times New Roman"/>
          <w:sz w:val="28"/>
          <w:szCs w:val="28"/>
        </w:rPr>
        <w:t>，是代表性论文</w:t>
      </w:r>
      <w:r w:rsidR="002D23ED" w:rsidRPr="00787434">
        <w:rPr>
          <w:rFonts w:ascii="Times New Roman" w:hAnsi="Times New Roman" w:cs="Times New Roman"/>
          <w:sz w:val="28"/>
          <w:szCs w:val="28"/>
        </w:rPr>
        <w:t>8</w:t>
      </w:r>
      <w:r w:rsidR="00E16A1B" w:rsidRPr="00787434">
        <w:rPr>
          <w:rFonts w:ascii="Times New Roman" w:hAnsi="Times New Roman" w:cs="Times New Roman"/>
          <w:sz w:val="28"/>
          <w:szCs w:val="28"/>
        </w:rPr>
        <w:t>的第一作者</w:t>
      </w:r>
      <w:r w:rsidR="00626F4D" w:rsidRPr="00787434">
        <w:rPr>
          <w:rFonts w:ascii="Times New Roman" w:hAnsi="Times New Roman" w:cs="Times New Roman"/>
          <w:sz w:val="28"/>
          <w:szCs w:val="28"/>
        </w:rPr>
        <w:t>。</w:t>
      </w:r>
    </w:p>
    <w:p w:rsidR="00E30C34" w:rsidRDefault="002D23ED" w:rsidP="002D23ED">
      <w:pPr>
        <w:ind w:firstLineChars="200" w:firstLine="560"/>
        <w:rPr>
          <w:rFonts w:ascii="Times New Roman" w:hAnsi="Times New Roman" w:cs="Times New Roman"/>
          <w:sz w:val="28"/>
          <w:szCs w:val="28"/>
        </w:rPr>
      </w:pPr>
      <w:r w:rsidRPr="00787434">
        <w:rPr>
          <w:rFonts w:ascii="Times New Roman" w:hAnsi="Times New Roman" w:cs="Times New Roman"/>
          <w:sz w:val="28"/>
          <w:szCs w:val="28"/>
        </w:rPr>
        <w:t>第五完成人傅刚在该项目期间</w:t>
      </w:r>
      <w:r w:rsidR="00626F4D" w:rsidRPr="00787434">
        <w:rPr>
          <w:rFonts w:ascii="Times New Roman" w:hAnsi="Times New Roman" w:cs="Times New Roman"/>
          <w:sz w:val="28"/>
          <w:szCs w:val="28"/>
        </w:rPr>
        <w:t>与郑南峰进行合作研究，主要</w:t>
      </w:r>
      <w:r w:rsidR="003302F5" w:rsidRPr="00787434">
        <w:rPr>
          <w:rFonts w:ascii="Times New Roman" w:hAnsi="Times New Roman" w:cs="Times New Roman"/>
          <w:sz w:val="28"/>
          <w:szCs w:val="28"/>
        </w:rPr>
        <w:t>负责</w:t>
      </w:r>
      <w:r w:rsidRPr="00787434">
        <w:rPr>
          <w:rFonts w:ascii="Times New Roman" w:hAnsi="Times New Roman" w:cs="Times New Roman"/>
          <w:sz w:val="28"/>
          <w:szCs w:val="28"/>
        </w:rPr>
        <w:t>理论计算方面的工作</w:t>
      </w:r>
      <w:r w:rsidR="003302F5" w:rsidRPr="00787434">
        <w:rPr>
          <w:rFonts w:ascii="Times New Roman" w:hAnsi="Times New Roman" w:cs="Times New Roman"/>
          <w:sz w:val="28"/>
          <w:szCs w:val="28"/>
        </w:rPr>
        <w:t>，是代表性论文</w:t>
      </w:r>
      <w:r w:rsidRPr="00787434">
        <w:rPr>
          <w:rFonts w:ascii="Times New Roman" w:hAnsi="Times New Roman" w:cs="Times New Roman"/>
          <w:sz w:val="28"/>
          <w:szCs w:val="28"/>
        </w:rPr>
        <w:t>7</w:t>
      </w:r>
      <w:r w:rsidR="003302F5" w:rsidRPr="00787434">
        <w:rPr>
          <w:rFonts w:ascii="Times New Roman" w:hAnsi="Times New Roman" w:cs="Times New Roman"/>
          <w:sz w:val="28"/>
          <w:szCs w:val="28"/>
        </w:rPr>
        <w:t>的共同通讯责任作者。</w:t>
      </w:r>
    </w:p>
    <w:p w:rsidR="00B217DD" w:rsidRPr="00B217DD" w:rsidRDefault="00B217DD" w:rsidP="00B217DD">
      <w:pPr>
        <w:rPr>
          <w:rFonts w:ascii="Times New Roman" w:hAnsi="Times New Roman" w:cs="Times New Roman"/>
          <w:b/>
          <w:sz w:val="28"/>
          <w:szCs w:val="28"/>
        </w:rPr>
      </w:pPr>
      <w:r w:rsidRPr="00B217DD">
        <w:rPr>
          <w:rFonts w:ascii="Times New Roman" w:hAnsi="Times New Roman" w:cs="Times New Roman" w:hint="eastAsia"/>
          <w:b/>
          <w:sz w:val="28"/>
          <w:szCs w:val="28"/>
        </w:rPr>
        <w:t>推荐专家信息：</w:t>
      </w:r>
    </w:p>
    <w:p w:rsidR="00B217DD" w:rsidRDefault="00B217DD" w:rsidP="002D23ED">
      <w:pPr>
        <w:ind w:firstLineChars="200" w:firstLine="560"/>
        <w:rPr>
          <w:rFonts w:ascii="Times New Roman" w:hAnsi="Times New Roman" w:cs="Times New Roman"/>
          <w:sz w:val="28"/>
          <w:szCs w:val="28"/>
        </w:rPr>
      </w:pPr>
      <w:r>
        <w:rPr>
          <w:rFonts w:ascii="Times New Roman" w:hAnsi="Times New Roman" w:cs="Times New Roman" w:hint="eastAsia"/>
          <w:sz w:val="28"/>
          <w:szCs w:val="28"/>
        </w:rPr>
        <w:t>郑兰荪（中国科学院院士）</w:t>
      </w:r>
    </w:p>
    <w:p w:rsidR="00B217DD" w:rsidRDefault="00B217DD" w:rsidP="002D23ED">
      <w:pPr>
        <w:ind w:firstLineChars="200" w:firstLine="560"/>
        <w:rPr>
          <w:rFonts w:ascii="Times New Roman" w:hAnsi="Times New Roman" w:cs="Times New Roman"/>
          <w:sz w:val="28"/>
          <w:szCs w:val="28"/>
        </w:rPr>
      </w:pPr>
      <w:r>
        <w:rPr>
          <w:rFonts w:ascii="Times New Roman" w:hAnsi="Times New Roman" w:cs="Times New Roman" w:hint="eastAsia"/>
          <w:sz w:val="28"/>
          <w:szCs w:val="28"/>
        </w:rPr>
        <w:t>工作单位：厦门大学</w:t>
      </w:r>
    </w:p>
    <w:p w:rsidR="00B217DD" w:rsidRPr="00B217DD" w:rsidRDefault="00B217DD" w:rsidP="002D23ED">
      <w:pPr>
        <w:ind w:firstLineChars="200" w:firstLine="560"/>
        <w:rPr>
          <w:rFonts w:ascii="Times New Roman" w:hAnsi="Times New Roman" w:cs="Times New Roman"/>
          <w:sz w:val="28"/>
          <w:szCs w:val="28"/>
        </w:rPr>
      </w:pPr>
      <w:r>
        <w:rPr>
          <w:rFonts w:ascii="Times New Roman" w:hAnsi="Times New Roman" w:cs="Times New Roman" w:hint="eastAsia"/>
          <w:sz w:val="28"/>
          <w:szCs w:val="28"/>
        </w:rPr>
        <w:t>职称：教授</w:t>
      </w:r>
    </w:p>
    <w:p w:rsidR="00B217DD" w:rsidRPr="00B217DD" w:rsidRDefault="00B217DD" w:rsidP="002D23ED">
      <w:pPr>
        <w:ind w:firstLineChars="200" w:firstLine="560"/>
        <w:rPr>
          <w:rFonts w:ascii="Times New Roman" w:hAnsi="Times New Roman" w:cs="Times New Roman"/>
          <w:sz w:val="28"/>
          <w:szCs w:val="28"/>
        </w:rPr>
      </w:pPr>
      <w:r>
        <w:rPr>
          <w:rFonts w:ascii="Times New Roman" w:hAnsi="Times New Roman" w:cs="Times New Roman" w:hint="eastAsia"/>
          <w:sz w:val="28"/>
          <w:szCs w:val="28"/>
        </w:rPr>
        <w:t>学科专业：无机化学</w:t>
      </w:r>
    </w:p>
    <w:sectPr w:rsidR="00B217DD" w:rsidRPr="00B217DD" w:rsidSect="00D359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A4E" w:rsidRDefault="00F91A4E" w:rsidP="00704C67">
      <w:r>
        <w:separator/>
      </w:r>
    </w:p>
  </w:endnote>
  <w:endnote w:type="continuationSeparator" w:id="0">
    <w:p w:rsidR="00F91A4E" w:rsidRDefault="00F91A4E" w:rsidP="00704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宋体衯.缇">
    <w:altName w:val="宋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A4E" w:rsidRDefault="00F91A4E" w:rsidP="00704C67">
      <w:r>
        <w:separator/>
      </w:r>
    </w:p>
  </w:footnote>
  <w:footnote w:type="continuationSeparator" w:id="0">
    <w:p w:rsidR="00F91A4E" w:rsidRDefault="00F91A4E" w:rsidP="00704C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65F38"/>
    <w:multiLevelType w:val="hybridMultilevel"/>
    <w:tmpl w:val="5D6C4F94"/>
    <w:lvl w:ilvl="0" w:tplc="46FA72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34E"/>
    <w:rsid w:val="00025562"/>
    <w:rsid w:val="0007716F"/>
    <w:rsid w:val="0008766C"/>
    <w:rsid w:val="000934AE"/>
    <w:rsid w:val="000B1C08"/>
    <w:rsid w:val="000C38E0"/>
    <w:rsid w:val="000C6A42"/>
    <w:rsid w:val="000D1F54"/>
    <w:rsid w:val="000E6578"/>
    <w:rsid w:val="000F6BEA"/>
    <w:rsid w:val="00100670"/>
    <w:rsid w:val="00105DE0"/>
    <w:rsid w:val="00171C1A"/>
    <w:rsid w:val="00190DED"/>
    <w:rsid w:val="002538B4"/>
    <w:rsid w:val="002855BE"/>
    <w:rsid w:val="002A1D23"/>
    <w:rsid w:val="002D23ED"/>
    <w:rsid w:val="003026FF"/>
    <w:rsid w:val="003145E2"/>
    <w:rsid w:val="003302F5"/>
    <w:rsid w:val="00336FC8"/>
    <w:rsid w:val="00347A52"/>
    <w:rsid w:val="003B0866"/>
    <w:rsid w:val="0040321D"/>
    <w:rsid w:val="004323E8"/>
    <w:rsid w:val="00482761"/>
    <w:rsid w:val="00493149"/>
    <w:rsid w:val="0049642E"/>
    <w:rsid w:val="004B48FB"/>
    <w:rsid w:val="00502A03"/>
    <w:rsid w:val="00506228"/>
    <w:rsid w:val="00564B8F"/>
    <w:rsid w:val="005826BC"/>
    <w:rsid w:val="005C759B"/>
    <w:rsid w:val="005E75DE"/>
    <w:rsid w:val="00607417"/>
    <w:rsid w:val="00626F4D"/>
    <w:rsid w:val="00637084"/>
    <w:rsid w:val="0064531C"/>
    <w:rsid w:val="00655EE7"/>
    <w:rsid w:val="0065786B"/>
    <w:rsid w:val="0068334E"/>
    <w:rsid w:val="006C3AAE"/>
    <w:rsid w:val="00704C67"/>
    <w:rsid w:val="007106D6"/>
    <w:rsid w:val="00724FE5"/>
    <w:rsid w:val="0074463F"/>
    <w:rsid w:val="007644DB"/>
    <w:rsid w:val="00786EDE"/>
    <w:rsid w:val="00787434"/>
    <w:rsid w:val="007D7D89"/>
    <w:rsid w:val="007E282C"/>
    <w:rsid w:val="007F550F"/>
    <w:rsid w:val="008642CF"/>
    <w:rsid w:val="0086497A"/>
    <w:rsid w:val="008657D3"/>
    <w:rsid w:val="0087572C"/>
    <w:rsid w:val="008A168D"/>
    <w:rsid w:val="008C4766"/>
    <w:rsid w:val="008C61C9"/>
    <w:rsid w:val="008E18CB"/>
    <w:rsid w:val="008E4E86"/>
    <w:rsid w:val="008F080D"/>
    <w:rsid w:val="00981554"/>
    <w:rsid w:val="009E6EFC"/>
    <w:rsid w:val="00A23AF7"/>
    <w:rsid w:val="00A40C2F"/>
    <w:rsid w:val="00A5295B"/>
    <w:rsid w:val="00A56538"/>
    <w:rsid w:val="00A91176"/>
    <w:rsid w:val="00AA3734"/>
    <w:rsid w:val="00B217DD"/>
    <w:rsid w:val="00B274EB"/>
    <w:rsid w:val="00B827FD"/>
    <w:rsid w:val="00BA413D"/>
    <w:rsid w:val="00BA497E"/>
    <w:rsid w:val="00BA5D18"/>
    <w:rsid w:val="00BB7994"/>
    <w:rsid w:val="00BD173D"/>
    <w:rsid w:val="00C329BD"/>
    <w:rsid w:val="00C91653"/>
    <w:rsid w:val="00C9724F"/>
    <w:rsid w:val="00CD774C"/>
    <w:rsid w:val="00D006EF"/>
    <w:rsid w:val="00D3593A"/>
    <w:rsid w:val="00D6216E"/>
    <w:rsid w:val="00D865E9"/>
    <w:rsid w:val="00D97E34"/>
    <w:rsid w:val="00DB5E01"/>
    <w:rsid w:val="00DC1BA9"/>
    <w:rsid w:val="00DC5B3D"/>
    <w:rsid w:val="00DC5C0C"/>
    <w:rsid w:val="00DE6421"/>
    <w:rsid w:val="00E16A1B"/>
    <w:rsid w:val="00E20ED6"/>
    <w:rsid w:val="00E21915"/>
    <w:rsid w:val="00E30C34"/>
    <w:rsid w:val="00E37C0A"/>
    <w:rsid w:val="00E653DD"/>
    <w:rsid w:val="00EA66E4"/>
    <w:rsid w:val="00EA73D2"/>
    <w:rsid w:val="00EE0525"/>
    <w:rsid w:val="00F459F5"/>
    <w:rsid w:val="00F829BF"/>
    <w:rsid w:val="00F91A4E"/>
    <w:rsid w:val="00FC7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A92769"/>
  <w15:docId w15:val="{6211DC0D-6C4D-4F73-ACB5-D55EE390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8334E"/>
    <w:pPr>
      <w:widowControl w:val="0"/>
      <w:autoSpaceDE w:val="0"/>
      <w:autoSpaceDN w:val="0"/>
      <w:adjustRightInd w:val="0"/>
    </w:pPr>
    <w:rPr>
      <w:rFonts w:ascii="宋体衯.缇" w:eastAsia="宋体衯.缇" w:cs="宋体衯.缇"/>
      <w:color w:val="000000"/>
      <w:kern w:val="0"/>
      <w:sz w:val="24"/>
      <w:szCs w:val="24"/>
    </w:rPr>
  </w:style>
  <w:style w:type="paragraph" w:styleId="a3">
    <w:name w:val="List Paragraph"/>
    <w:basedOn w:val="a"/>
    <w:uiPriority w:val="34"/>
    <w:qFormat/>
    <w:rsid w:val="00C329BD"/>
    <w:pPr>
      <w:widowControl/>
      <w:spacing w:before="100" w:beforeAutospacing="1" w:after="100" w:afterAutospacing="1"/>
      <w:jc w:val="left"/>
    </w:pPr>
    <w:rPr>
      <w:rFonts w:ascii="宋体" w:eastAsia="宋体" w:hAnsi="宋体" w:cs="宋体"/>
      <w:kern w:val="0"/>
      <w:sz w:val="24"/>
      <w:szCs w:val="24"/>
    </w:rPr>
  </w:style>
  <w:style w:type="paragraph" w:styleId="a4">
    <w:name w:val="Plain Text"/>
    <w:basedOn w:val="a"/>
    <w:link w:val="a5"/>
    <w:rsid w:val="00A91176"/>
    <w:rPr>
      <w:rFonts w:ascii="宋体" w:eastAsia="宋体" w:hAnsi="Courier New" w:cs="Times New Roman"/>
      <w:b/>
      <w:szCs w:val="21"/>
      <w:lang w:val="x-none" w:eastAsia="x-none"/>
    </w:rPr>
  </w:style>
  <w:style w:type="character" w:customStyle="1" w:styleId="a5">
    <w:name w:val="纯文本 字符"/>
    <w:basedOn w:val="a0"/>
    <w:link w:val="a4"/>
    <w:rsid w:val="00A91176"/>
    <w:rPr>
      <w:rFonts w:ascii="宋体" w:eastAsia="宋体" w:hAnsi="Courier New" w:cs="Times New Roman"/>
      <w:b/>
      <w:szCs w:val="21"/>
      <w:lang w:val="x-none" w:eastAsia="x-none"/>
    </w:rPr>
  </w:style>
  <w:style w:type="paragraph" w:styleId="a6">
    <w:name w:val="Balloon Text"/>
    <w:basedOn w:val="a"/>
    <w:link w:val="a7"/>
    <w:uiPriority w:val="99"/>
    <w:semiHidden/>
    <w:unhideWhenUsed/>
    <w:rsid w:val="00A91176"/>
    <w:rPr>
      <w:sz w:val="18"/>
      <w:szCs w:val="18"/>
    </w:rPr>
  </w:style>
  <w:style w:type="character" w:customStyle="1" w:styleId="a7">
    <w:name w:val="批注框文本 字符"/>
    <w:basedOn w:val="a0"/>
    <w:link w:val="a6"/>
    <w:uiPriority w:val="99"/>
    <w:semiHidden/>
    <w:rsid w:val="00A91176"/>
    <w:rPr>
      <w:sz w:val="18"/>
      <w:szCs w:val="18"/>
    </w:rPr>
  </w:style>
  <w:style w:type="character" w:styleId="a8">
    <w:name w:val="Hyperlink"/>
    <w:basedOn w:val="a0"/>
    <w:uiPriority w:val="99"/>
    <w:unhideWhenUsed/>
    <w:rsid w:val="007106D6"/>
    <w:rPr>
      <w:color w:val="0000FF" w:themeColor="hyperlink"/>
      <w:u w:val="single"/>
    </w:rPr>
  </w:style>
  <w:style w:type="paragraph" w:styleId="a9">
    <w:name w:val="header"/>
    <w:basedOn w:val="a"/>
    <w:link w:val="aa"/>
    <w:uiPriority w:val="99"/>
    <w:unhideWhenUsed/>
    <w:rsid w:val="00704C67"/>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704C67"/>
    <w:rPr>
      <w:sz w:val="18"/>
      <w:szCs w:val="18"/>
    </w:rPr>
  </w:style>
  <w:style w:type="paragraph" w:styleId="ab">
    <w:name w:val="footer"/>
    <w:basedOn w:val="a"/>
    <w:link w:val="ac"/>
    <w:uiPriority w:val="99"/>
    <w:unhideWhenUsed/>
    <w:rsid w:val="00704C67"/>
    <w:pPr>
      <w:tabs>
        <w:tab w:val="center" w:pos="4153"/>
        <w:tab w:val="right" w:pos="8306"/>
      </w:tabs>
      <w:snapToGrid w:val="0"/>
      <w:jc w:val="left"/>
    </w:pPr>
    <w:rPr>
      <w:sz w:val="18"/>
      <w:szCs w:val="18"/>
    </w:rPr>
  </w:style>
  <w:style w:type="character" w:customStyle="1" w:styleId="ac">
    <w:name w:val="页脚 字符"/>
    <w:basedOn w:val="a0"/>
    <w:link w:val="ab"/>
    <w:uiPriority w:val="99"/>
    <w:rsid w:val="00704C6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668897">
      <w:bodyDiv w:val="1"/>
      <w:marLeft w:val="180"/>
      <w:marRight w:val="180"/>
      <w:marTop w:val="180"/>
      <w:marBottom w:val="180"/>
      <w:divBdr>
        <w:top w:val="none" w:sz="0" w:space="0" w:color="auto"/>
        <w:left w:val="none" w:sz="0" w:space="0" w:color="auto"/>
        <w:bottom w:val="none" w:sz="0" w:space="0" w:color="auto"/>
        <w:right w:val="none" w:sz="0" w:space="0" w:color="auto"/>
      </w:divBdr>
      <w:divsChild>
        <w:div w:id="1864829360">
          <w:blockQuote w:val="1"/>
          <w:marLeft w:val="480"/>
          <w:marRight w:val="720"/>
          <w:marTop w:val="0"/>
          <w:marBottom w:val="0"/>
          <w:divBdr>
            <w:top w:val="none" w:sz="0" w:space="0" w:color="auto"/>
            <w:left w:val="none" w:sz="0" w:space="0" w:color="auto"/>
            <w:bottom w:val="none" w:sz="0" w:space="0" w:color="auto"/>
            <w:right w:val="none" w:sz="0" w:space="0" w:color="auto"/>
          </w:divBdr>
          <w:divsChild>
            <w:div w:id="1262303999">
              <w:marLeft w:val="0"/>
              <w:marRight w:val="0"/>
              <w:marTop w:val="0"/>
              <w:marBottom w:val="0"/>
              <w:divBdr>
                <w:top w:val="none" w:sz="0" w:space="0" w:color="auto"/>
                <w:left w:val="none" w:sz="0" w:space="0" w:color="auto"/>
                <w:bottom w:val="none" w:sz="0" w:space="0" w:color="auto"/>
                <w:right w:val="none" w:sz="0" w:space="0" w:color="auto"/>
              </w:divBdr>
              <w:divsChild>
                <w:div w:id="93212863">
                  <w:marLeft w:val="150"/>
                  <w:marRight w:val="150"/>
                  <w:marTop w:val="150"/>
                  <w:marBottom w:val="150"/>
                  <w:divBdr>
                    <w:top w:val="none" w:sz="0" w:space="0" w:color="auto"/>
                    <w:left w:val="none" w:sz="0" w:space="0" w:color="auto"/>
                    <w:bottom w:val="none" w:sz="0" w:space="0" w:color="auto"/>
                    <w:right w:val="none" w:sz="0" w:space="0" w:color="auto"/>
                  </w:divBdr>
                  <w:divsChild>
                    <w:div w:id="202559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831388">
      <w:bodyDiv w:val="1"/>
      <w:marLeft w:val="180"/>
      <w:marRight w:val="180"/>
      <w:marTop w:val="180"/>
      <w:marBottom w:val="180"/>
      <w:divBdr>
        <w:top w:val="none" w:sz="0" w:space="0" w:color="auto"/>
        <w:left w:val="none" w:sz="0" w:space="0" w:color="auto"/>
        <w:bottom w:val="none" w:sz="0" w:space="0" w:color="auto"/>
        <w:right w:val="none" w:sz="0" w:space="0" w:color="auto"/>
      </w:divBdr>
      <w:divsChild>
        <w:div w:id="2034573746">
          <w:marLeft w:val="0"/>
          <w:marRight w:val="0"/>
          <w:marTop w:val="0"/>
          <w:marBottom w:val="0"/>
          <w:divBdr>
            <w:top w:val="none" w:sz="0" w:space="0" w:color="auto"/>
            <w:left w:val="none" w:sz="0" w:space="0" w:color="auto"/>
            <w:bottom w:val="none" w:sz="0" w:space="0" w:color="auto"/>
            <w:right w:val="none" w:sz="0" w:space="0" w:color="auto"/>
          </w:divBdr>
        </w:div>
      </w:divsChild>
    </w:div>
    <w:div w:id="1827700181">
      <w:bodyDiv w:val="1"/>
      <w:marLeft w:val="180"/>
      <w:marRight w:val="180"/>
      <w:marTop w:val="180"/>
      <w:marBottom w:val="180"/>
      <w:divBdr>
        <w:top w:val="none" w:sz="0" w:space="0" w:color="auto"/>
        <w:left w:val="none" w:sz="0" w:space="0" w:color="auto"/>
        <w:bottom w:val="none" w:sz="0" w:space="0" w:color="auto"/>
        <w:right w:val="none" w:sz="0" w:space="0" w:color="auto"/>
      </w:divBdr>
      <w:divsChild>
        <w:div w:id="1592469052">
          <w:blockQuote w:val="1"/>
          <w:marLeft w:val="480"/>
          <w:marRight w:val="720"/>
          <w:marTop w:val="0"/>
          <w:marBottom w:val="0"/>
          <w:divBdr>
            <w:top w:val="none" w:sz="0" w:space="0" w:color="auto"/>
            <w:left w:val="none" w:sz="0" w:space="0" w:color="auto"/>
            <w:bottom w:val="none" w:sz="0" w:space="0" w:color="auto"/>
            <w:right w:val="none" w:sz="0" w:space="0" w:color="auto"/>
          </w:divBdr>
          <w:divsChild>
            <w:div w:id="1645428232">
              <w:marLeft w:val="0"/>
              <w:marRight w:val="0"/>
              <w:marTop w:val="0"/>
              <w:marBottom w:val="0"/>
              <w:divBdr>
                <w:top w:val="none" w:sz="0" w:space="0" w:color="auto"/>
                <w:left w:val="none" w:sz="0" w:space="0" w:color="auto"/>
                <w:bottom w:val="none" w:sz="0" w:space="0" w:color="auto"/>
                <w:right w:val="none" w:sz="0" w:space="0" w:color="auto"/>
              </w:divBdr>
              <w:divsChild>
                <w:div w:id="1793018801">
                  <w:marLeft w:val="150"/>
                  <w:marRight w:val="150"/>
                  <w:marTop w:val="150"/>
                  <w:marBottom w:val="150"/>
                  <w:divBdr>
                    <w:top w:val="none" w:sz="0" w:space="0" w:color="auto"/>
                    <w:left w:val="none" w:sz="0" w:space="0" w:color="auto"/>
                    <w:bottom w:val="none" w:sz="0" w:space="0" w:color="auto"/>
                    <w:right w:val="none" w:sz="0" w:space="0" w:color="auto"/>
                  </w:divBdr>
                  <w:divsChild>
                    <w:div w:id="50174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906</Words>
  <Characters>5167</Characters>
  <Application>Microsoft Office Word</Application>
  <DocSecurity>0</DocSecurity>
  <Lines>43</Lines>
  <Paragraphs>12</Paragraphs>
  <ScaleCrop>false</ScaleCrop>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dc:creator>
  <cp:lastModifiedBy>Yingzhu Lu</cp:lastModifiedBy>
  <cp:revision>7</cp:revision>
  <dcterms:created xsi:type="dcterms:W3CDTF">2016-01-11T08:17:00Z</dcterms:created>
  <dcterms:modified xsi:type="dcterms:W3CDTF">2018-09-29T09:49:00Z</dcterms:modified>
</cp:coreProperties>
</file>